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2ECD" w14:textId="77777777" w:rsidR="0032310F" w:rsidRDefault="0032310F">
      <w:pPr>
        <w:pStyle w:val="Recuodecorpodetexto21"/>
        <w:rPr>
          <w:lang w:val="pt-BR"/>
        </w:rPr>
      </w:pPr>
    </w:p>
    <w:p w14:paraId="2E6F5F17" w14:textId="77777777" w:rsidR="0032310F" w:rsidRDefault="0032310F">
      <w:pPr>
        <w:pStyle w:val="Recuodecorpodetexto21"/>
        <w:rPr>
          <w:lang w:val="pt-BR"/>
        </w:rPr>
      </w:pPr>
    </w:p>
    <w:p w14:paraId="019FCF6C" w14:textId="77777777" w:rsidR="0032310F" w:rsidRDefault="00000000">
      <w:pPr>
        <w:pStyle w:val="Estilo1ttulo"/>
      </w:pPr>
      <w:bookmarkStart w:id="0" w:name="TAG1"/>
      <w:r>
        <w:t xml:space="preserve">ACORDO ESPECÍFICO </w:t>
      </w:r>
      <w:bookmarkEnd w:id="0"/>
      <w:r>
        <w:t>DE COOPERAÇÃO CIENTÍFICA E TECNOLÓGICA QUE ENTRE SI CELEBRAM A UNIVERSIDADE FEDERAL DO RIO DE JANEIRO E A [INSTITUIÇÃO]</w:t>
      </w:r>
    </w:p>
    <w:p w14:paraId="6AE52272" w14:textId="77777777" w:rsidR="0032310F" w:rsidRDefault="0032310F">
      <w:pPr>
        <w:pStyle w:val="Recuodecorpodetexto21"/>
        <w:rPr>
          <w:lang w:val="pt-BR"/>
        </w:rPr>
      </w:pPr>
    </w:p>
    <w:p w14:paraId="736762CD" w14:textId="77777777" w:rsidR="0032310F" w:rsidRDefault="0032310F">
      <w:pPr>
        <w:pStyle w:val="Recuodecorpodetexto21"/>
        <w:rPr>
          <w:lang w:val="pt-BR"/>
        </w:rPr>
      </w:pPr>
    </w:p>
    <w:p w14:paraId="604653B9" w14:textId="5890B757" w:rsidR="0032310F" w:rsidRDefault="00000000">
      <w:pPr>
        <w:contextualSpacing/>
      </w:pPr>
      <w:r>
        <w:rPr>
          <w:lang w:val="pt-BR"/>
        </w:rPr>
        <w:t xml:space="preserve">A </w:t>
      </w:r>
      <w:r>
        <w:rPr>
          <w:b/>
          <w:lang w:val="pt-BR"/>
        </w:rPr>
        <w:t>UNIVERSIDADE FEDERAL DO RIO DE JANEIRO</w:t>
      </w:r>
      <w:r>
        <w:rPr>
          <w:lang w:val="pt-BR"/>
        </w:rPr>
        <w:t xml:space="preserve">, pessoa jurídica de direito público e autarquia de regime especial, segundo seu Estatuto, com sede na Cidade do Rio de Janeiro, na Rua Antônio Barros de Castro, 119, Parque Tecnológico, Cidade Universitária, CEP 21.941-853, Rio de Janeiro, RJ - Brasil, inscrita no CNPJ sob o n.º 33.663.683/0001-16, doravante designada </w:t>
      </w:r>
      <w:r>
        <w:rPr>
          <w:b/>
          <w:lang w:val="pt-BR"/>
        </w:rPr>
        <w:t>UFRJ</w:t>
      </w:r>
      <w:r>
        <w:rPr>
          <w:lang w:val="pt-BR"/>
        </w:rPr>
        <w:t xml:space="preserve">, representada por seu Reitor, Prof. </w:t>
      </w:r>
      <w:r w:rsidR="00475003" w:rsidRPr="00475003">
        <w:rPr>
          <w:b/>
          <w:lang w:val="pt-BR"/>
        </w:rPr>
        <w:t>Roberto de Andrade Medronho</w:t>
      </w:r>
    </w:p>
    <w:p w14:paraId="0506C6CA" w14:textId="77777777" w:rsidR="0032310F" w:rsidRDefault="0032310F">
      <w:pPr>
        <w:rPr>
          <w:lang w:val="pt-BR"/>
        </w:rPr>
      </w:pPr>
    </w:p>
    <w:p w14:paraId="7004DA0B" w14:textId="77777777" w:rsidR="0032310F" w:rsidRDefault="0032310F">
      <w:pPr>
        <w:rPr>
          <w:lang w:val="pt-BR"/>
        </w:rPr>
      </w:pPr>
    </w:p>
    <w:p w14:paraId="052DCDB6" w14:textId="77777777" w:rsidR="0032310F" w:rsidRDefault="00000000">
      <w:pPr>
        <w:rPr>
          <w:lang w:val="pt-BR"/>
        </w:rPr>
      </w:pPr>
      <w:r>
        <w:rPr>
          <w:lang w:val="pt-BR"/>
        </w:rPr>
        <w:t>O(a)</w:t>
      </w:r>
      <w:r>
        <w:rPr>
          <w:rStyle w:val="Forte"/>
          <w:lang w:val="pt-BR"/>
        </w:rPr>
        <w:t xml:space="preserve"> [INSTITUIÇÃO]</w:t>
      </w:r>
      <w:r>
        <w:rPr>
          <w:lang w:val="pt-BR"/>
        </w:rPr>
        <w:t xml:space="preserve">, com sede em [endereço completo], doravante designado(a) </w:t>
      </w:r>
      <w:r>
        <w:rPr>
          <w:rStyle w:val="Forte"/>
          <w:lang w:val="pt-BR"/>
        </w:rPr>
        <w:t>[SIGLA]</w:t>
      </w:r>
      <w:r>
        <w:rPr>
          <w:lang w:val="pt-BR"/>
        </w:rPr>
        <w:t xml:space="preserve">, neste ato representado(a) por seu [cargo], [Nome completo], </w:t>
      </w:r>
    </w:p>
    <w:p w14:paraId="49398061" w14:textId="77777777" w:rsidR="0032310F" w:rsidRDefault="0032310F">
      <w:pPr>
        <w:rPr>
          <w:lang w:val="pt-BR"/>
        </w:rPr>
      </w:pPr>
    </w:p>
    <w:p w14:paraId="3DFEEB18" w14:textId="77777777" w:rsidR="0032310F" w:rsidRDefault="0032310F">
      <w:pPr>
        <w:rPr>
          <w:lang w:val="pt-BR"/>
        </w:rPr>
      </w:pPr>
    </w:p>
    <w:p w14:paraId="778DDA19" w14:textId="77777777" w:rsidR="0032310F" w:rsidRDefault="00000000">
      <w:pPr>
        <w:rPr>
          <w:lang w:val="pt-BR"/>
        </w:rPr>
      </w:pPr>
      <w:r>
        <w:rPr>
          <w:lang w:val="pt-BR"/>
        </w:rPr>
        <w:t>Doravante referidos conjuntamente como as "partes" ou individualmente como a "parte", concordam em executar este Acordo Específico que se regerá pelas seguintes cláusulas e condições:</w:t>
      </w:r>
    </w:p>
    <w:p w14:paraId="17F4DDE1" w14:textId="77777777" w:rsidR="0032310F" w:rsidRDefault="0032310F">
      <w:pPr>
        <w:pStyle w:val="Estilo11ttulo"/>
        <w:rPr>
          <w:lang w:val="pt-BR"/>
        </w:rPr>
      </w:pPr>
    </w:p>
    <w:p w14:paraId="27F0D0B0" w14:textId="77777777" w:rsidR="0032310F" w:rsidRDefault="0032310F">
      <w:pPr>
        <w:pStyle w:val="Estilo11ttulo"/>
        <w:rPr>
          <w:lang w:val="pt-BR"/>
        </w:rPr>
      </w:pPr>
    </w:p>
    <w:p w14:paraId="5C82C282" w14:textId="77777777" w:rsidR="0032310F" w:rsidRDefault="00000000">
      <w:pPr>
        <w:pStyle w:val="Estilo11ttulo"/>
        <w:rPr>
          <w:lang w:val="pt-BR"/>
        </w:rPr>
      </w:pPr>
      <w:r>
        <w:rPr>
          <w:lang w:val="pt-BR"/>
        </w:rPr>
        <w:t>CLÁUSULA PRIMEIRA – DOS OBJETIVOS</w:t>
      </w:r>
    </w:p>
    <w:p w14:paraId="1F6CD583" w14:textId="77777777" w:rsidR="0032310F" w:rsidRDefault="0032310F">
      <w:pPr>
        <w:rPr>
          <w:lang w:val="pt-BR"/>
        </w:rPr>
      </w:pPr>
    </w:p>
    <w:p w14:paraId="2D47C5BA" w14:textId="77777777" w:rsidR="0032310F" w:rsidRDefault="00000000">
      <w:pPr>
        <w:pStyle w:val="PargrafodaLista"/>
        <w:numPr>
          <w:ilvl w:val="0"/>
          <w:numId w:val="3"/>
        </w:numPr>
        <w:spacing w:after="0"/>
        <w:rPr>
          <w:rFonts w:ascii="Arial Narrow" w:hAnsi="Arial Narrow"/>
          <w:lang w:val="pt-BR"/>
        </w:rPr>
      </w:pPr>
      <w:r>
        <w:rPr>
          <w:rFonts w:ascii="Arial Narrow" w:hAnsi="Arial Narrow"/>
          <w:lang w:val="pt-BR"/>
        </w:rPr>
        <w:t>O presente Acordo Específico visa a estabelecer laços de cooperação científica e tecnológica entre as partes para a promoção de atividades conjuntas de ensino, pesquisa e extensão.</w:t>
      </w:r>
    </w:p>
    <w:p w14:paraId="357940D2" w14:textId="77777777" w:rsidR="0032310F" w:rsidRDefault="00000000">
      <w:pPr>
        <w:pStyle w:val="PargrafodaLista"/>
        <w:numPr>
          <w:ilvl w:val="0"/>
          <w:numId w:val="3"/>
        </w:numPr>
        <w:spacing w:after="0"/>
        <w:contextualSpacing w:val="0"/>
        <w:rPr>
          <w:rFonts w:ascii="Arial Narrow" w:hAnsi="Arial Narrow"/>
          <w:lang w:val="pt-BR"/>
        </w:rPr>
      </w:pPr>
      <w:r>
        <w:rPr>
          <w:rFonts w:ascii="Arial Narrow" w:hAnsi="Arial Narrow"/>
          <w:lang w:val="pt-BR"/>
        </w:rPr>
        <w:t xml:space="preserve">Trata-se de um gesto de amizade e </w:t>
      </w:r>
      <w:proofErr w:type="spellStart"/>
      <w:r>
        <w:rPr>
          <w:rFonts w:ascii="Arial Narrow" w:hAnsi="Arial Narrow"/>
          <w:lang w:val="pt-BR"/>
        </w:rPr>
        <w:t>boa fé</w:t>
      </w:r>
      <w:proofErr w:type="spellEnd"/>
      <w:r>
        <w:rPr>
          <w:rFonts w:ascii="Arial Narrow" w:hAnsi="Arial Narrow"/>
          <w:lang w:val="pt-BR"/>
        </w:rPr>
        <w:t xml:space="preserve"> entre as partes, que compreenderá:</w:t>
      </w:r>
    </w:p>
    <w:p w14:paraId="07B88060" w14:textId="77777777" w:rsidR="0032310F" w:rsidRDefault="00000000">
      <w:pPr>
        <w:pStyle w:val="PargrafodaLista"/>
        <w:numPr>
          <w:ilvl w:val="0"/>
          <w:numId w:val="4"/>
        </w:numPr>
        <w:spacing w:after="0" w:line="288" w:lineRule="auto"/>
        <w:ind w:left="1068"/>
        <w:rPr>
          <w:rFonts w:ascii="Arial Narrow" w:hAnsi="Arial Narrow"/>
        </w:rPr>
      </w:pPr>
      <w:proofErr w:type="spellStart"/>
      <w:r>
        <w:rPr>
          <w:rFonts w:ascii="Arial Narrow" w:hAnsi="Arial Narrow"/>
        </w:rPr>
        <w:t>Projetos</w:t>
      </w:r>
      <w:proofErr w:type="spellEnd"/>
      <w:r>
        <w:rPr>
          <w:rFonts w:ascii="Arial Narrow" w:hAnsi="Arial Narrow"/>
        </w:rPr>
        <w:t xml:space="preserve"> de </w:t>
      </w:r>
      <w:proofErr w:type="spellStart"/>
      <w:r>
        <w:rPr>
          <w:rFonts w:ascii="Arial Narrow" w:hAnsi="Arial Narrow"/>
        </w:rPr>
        <w:t>pesquisa</w:t>
      </w:r>
      <w:proofErr w:type="spellEnd"/>
      <w:r>
        <w:rPr>
          <w:rFonts w:ascii="Arial Narrow" w:hAnsi="Arial Narrow"/>
        </w:rPr>
        <w:t xml:space="preserve"> conjuntos;</w:t>
      </w:r>
    </w:p>
    <w:p w14:paraId="4C218C4F" w14:textId="77777777" w:rsidR="0032310F" w:rsidRDefault="00000000">
      <w:pPr>
        <w:pStyle w:val="PargrafodaLista"/>
        <w:numPr>
          <w:ilvl w:val="0"/>
          <w:numId w:val="4"/>
        </w:numPr>
        <w:spacing w:after="0" w:line="288" w:lineRule="auto"/>
        <w:ind w:left="1068"/>
        <w:rPr>
          <w:rFonts w:ascii="Arial Narrow" w:hAnsi="Arial Narrow"/>
          <w:lang w:val="pt-BR"/>
        </w:rPr>
      </w:pPr>
      <w:r>
        <w:rPr>
          <w:rFonts w:ascii="Arial Narrow" w:hAnsi="Arial Narrow"/>
          <w:lang w:val="pt-BR"/>
        </w:rPr>
        <w:t>Promoção conjunta de eventos científicos, tais como seminários, ciclos de palestras e/ou realização de cursos;</w:t>
      </w:r>
    </w:p>
    <w:p w14:paraId="3E109DB2" w14:textId="77777777" w:rsidR="0032310F" w:rsidRDefault="00000000">
      <w:pPr>
        <w:pStyle w:val="PargrafodaLista"/>
        <w:numPr>
          <w:ilvl w:val="0"/>
          <w:numId w:val="4"/>
        </w:numPr>
        <w:spacing w:after="0" w:line="288" w:lineRule="auto"/>
        <w:ind w:left="1068"/>
        <w:rPr>
          <w:rFonts w:ascii="Arial Narrow" w:hAnsi="Arial Narrow"/>
          <w:lang w:val="pt-BR"/>
        </w:rPr>
      </w:pPr>
      <w:r>
        <w:rPr>
          <w:rFonts w:ascii="Arial Narrow" w:hAnsi="Arial Narrow"/>
          <w:lang w:val="pt-BR"/>
        </w:rPr>
        <w:t>Elaboração conjunta de publicações científicas;</w:t>
      </w:r>
    </w:p>
    <w:p w14:paraId="1E7E9E31" w14:textId="77777777" w:rsidR="0032310F" w:rsidRDefault="00000000">
      <w:pPr>
        <w:pStyle w:val="PargrafodaLista"/>
        <w:numPr>
          <w:ilvl w:val="0"/>
          <w:numId w:val="4"/>
        </w:numPr>
        <w:spacing w:after="0" w:line="288" w:lineRule="auto"/>
        <w:ind w:left="1068"/>
        <w:rPr>
          <w:rFonts w:ascii="Arial Narrow" w:hAnsi="Arial Narrow"/>
          <w:lang w:val="pt-BR"/>
        </w:rPr>
      </w:pPr>
      <w:r>
        <w:rPr>
          <w:rFonts w:ascii="Arial Narrow" w:hAnsi="Arial Narrow"/>
          <w:lang w:val="pt-BR"/>
        </w:rPr>
        <w:t>Cooperação na área de ensino e extensão através da oferta de aulas teóricas e práticas como componente curricular das partes;</w:t>
      </w:r>
    </w:p>
    <w:p w14:paraId="7A87802F" w14:textId="77777777" w:rsidR="0032310F" w:rsidRDefault="00000000">
      <w:pPr>
        <w:pStyle w:val="PargrafodaLista"/>
        <w:numPr>
          <w:ilvl w:val="0"/>
          <w:numId w:val="4"/>
        </w:numPr>
        <w:spacing w:after="0" w:line="288" w:lineRule="auto"/>
        <w:ind w:left="1068"/>
        <w:rPr>
          <w:rFonts w:ascii="Arial Narrow" w:hAnsi="Arial Narrow"/>
          <w:lang w:val="pt-BR"/>
        </w:rPr>
      </w:pPr>
      <w:r>
        <w:rPr>
          <w:rFonts w:ascii="Arial Narrow" w:hAnsi="Arial Narrow"/>
          <w:lang w:val="pt-BR"/>
        </w:rPr>
        <w:t>Participação em bancas examinadoras de teses, segundo a programação acadêmica das partes.</w:t>
      </w:r>
    </w:p>
    <w:p w14:paraId="3B4D88BB" w14:textId="77777777" w:rsidR="0032310F" w:rsidRDefault="0032310F">
      <w:pPr>
        <w:rPr>
          <w:lang w:val="pt-BR"/>
        </w:rPr>
      </w:pPr>
    </w:p>
    <w:p w14:paraId="288338F0" w14:textId="77777777" w:rsidR="0032310F" w:rsidRDefault="0032310F">
      <w:pPr>
        <w:rPr>
          <w:lang w:val="pt-BR"/>
        </w:rPr>
      </w:pPr>
    </w:p>
    <w:p w14:paraId="4D2C2235" w14:textId="77777777" w:rsidR="0032310F" w:rsidRDefault="00000000">
      <w:pPr>
        <w:pStyle w:val="Estilo11ttulo"/>
        <w:rPr>
          <w:lang w:val="pt-BR"/>
        </w:rPr>
      </w:pPr>
      <w:r>
        <w:rPr>
          <w:lang w:val="pt-BR"/>
        </w:rPr>
        <w:t>CLÁUSULA SEGUNDA – DO SIGILO e da propriedade intelectual</w:t>
      </w:r>
    </w:p>
    <w:p w14:paraId="31292EFC" w14:textId="77777777" w:rsidR="0032310F" w:rsidRDefault="0032310F">
      <w:pPr>
        <w:pStyle w:val="PargrafodaLista"/>
        <w:ind w:left="360"/>
        <w:rPr>
          <w:rFonts w:ascii="Arial Narrow" w:hAnsi="Arial Narrow"/>
          <w:lang w:val="pt-BR"/>
        </w:rPr>
      </w:pPr>
    </w:p>
    <w:p w14:paraId="13FC4A53" w14:textId="77777777" w:rsidR="0032310F" w:rsidRDefault="00000000">
      <w:pPr>
        <w:pStyle w:val="PargrafodaLista"/>
        <w:numPr>
          <w:ilvl w:val="0"/>
          <w:numId w:val="5"/>
        </w:numPr>
        <w:spacing w:after="0"/>
        <w:rPr>
          <w:rFonts w:ascii="Arial Narrow" w:hAnsi="Arial Narrow"/>
          <w:lang w:val="pt-BR"/>
        </w:rPr>
      </w:pPr>
      <w:r>
        <w:rPr>
          <w:rFonts w:ascii="Arial Narrow" w:hAnsi="Arial Narrow"/>
          <w:lang w:val="pt-BR"/>
        </w:rPr>
        <w:t xml:space="preserve">As partes deverão guardar sigilo das informações postas </w:t>
      </w:r>
      <w:proofErr w:type="spellStart"/>
      <w:r>
        <w:rPr>
          <w:rFonts w:ascii="Arial Narrow" w:hAnsi="Arial Narrow"/>
          <w:lang w:val="pt-BR"/>
        </w:rPr>
        <w:t>a</w:t>
      </w:r>
      <w:proofErr w:type="spellEnd"/>
      <w:r>
        <w:rPr>
          <w:rFonts w:ascii="Arial Narrow" w:hAnsi="Arial Narrow"/>
          <w:lang w:val="pt-BR"/>
        </w:rPr>
        <w:t xml:space="preserve"> sua disposição em decorrência da execução deste Acordo, desde que qualificadas como sigilosas pela parte concedente das informações.</w:t>
      </w:r>
    </w:p>
    <w:p w14:paraId="50BBFE49" w14:textId="77777777" w:rsidR="0032310F" w:rsidRDefault="00000000">
      <w:pPr>
        <w:pStyle w:val="PargrafodaLista"/>
        <w:numPr>
          <w:ilvl w:val="1"/>
          <w:numId w:val="5"/>
        </w:numPr>
        <w:spacing w:after="0"/>
        <w:contextualSpacing w:val="0"/>
        <w:rPr>
          <w:rFonts w:ascii="Arial Narrow" w:hAnsi="Arial Narrow"/>
          <w:lang w:val="pt-BR"/>
        </w:rPr>
      </w:pPr>
      <w:r>
        <w:rPr>
          <w:rFonts w:ascii="Arial Narrow" w:hAnsi="Arial Narrow"/>
          <w:lang w:val="pt-BR"/>
        </w:rPr>
        <w:lastRenderedPageBreak/>
        <w:t>Os conhecimentos adquiridos no decurso da execução deste Acordo, bem como os resultados oriundos de experiências e/ou pesquisas, poderão ser utilizados livremente pelas partes para fins de publicação, bem como em suas atividades de ensino e pesquisa, ressalvadas:</w:t>
      </w:r>
    </w:p>
    <w:p w14:paraId="57170FD5" w14:textId="77777777" w:rsidR="0032310F" w:rsidRDefault="00000000">
      <w:pPr>
        <w:pStyle w:val="PargrafodaLista"/>
        <w:numPr>
          <w:ilvl w:val="2"/>
          <w:numId w:val="5"/>
        </w:numPr>
        <w:spacing w:after="0"/>
        <w:contextualSpacing w:val="0"/>
        <w:rPr>
          <w:rFonts w:ascii="Arial Narrow" w:hAnsi="Arial Narrow"/>
          <w:lang w:val="pt-BR"/>
        </w:rPr>
      </w:pPr>
      <w:r>
        <w:rPr>
          <w:rFonts w:ascii="Arial Narrow" w:hAnsi="Arial Narrow"/>
          <w:lang w:val="pt-BR"/>
        </w:rPr>
        <w:t>As restrições impostas no item 1 desta cláusula;</w:t>
      </w:r>
    </w:p>
    <w:p w14:paraId="2AC74C00" w14:textId="77777777" w:rsidR="0032310F" w:rsidRDefault="00000000">
      <w:pPr>
        <w:pStyle w:val="PargrafodaLista"/>
        <w:numPr>
          <w:ilvl w:val="2"/>
          <w:numId w:val="5"/>
        </w:numPr>
        <w:spacing w:after="0"/>
        <w:contextualSpacing w:val="0"/>
        <w:rPr>
          <w:rFonts w:ascii="Arial Narrow" w:hAnsi="Arial Narrow"/>
          <w:lang w:val="pt-BR"/>
        </w:rPr>
      </w:pPr>
      <w:r>
        <w:rPr>
          <w:rFonts w:ascii="Arial Narrow" w:hAnsi="Arial Narrow"/>
          <w:lang w:val="pt-BR"/>
        </w:rPr>
        <w:t>As restrições decorrentes da necessidade de obtenção de proteção legal dos resultados do projeto, quando for o caso.</w:t>
      </w:r>
    </w:p>
    <w:p w14:paraId="3ABB6BE0" w14:textId="77777777" w:rsidR="0032310F" w:rsidRDefault="00000000">
      <w:pPr>
        <w:pStyle w:val="PargrafodaLista"/>
        <w:numPr>
          <w:ilvl w:val="1"/>
          <w:numId w:val="5"/>
        </w:numPr>
        <w:spacing w:after="0"/>
        <w:contextualSpacing w:val="0"/>
        <w:rPr>
          <w:rFonts w:ascii="Arial Narrow" w:hAnsi="Arial Narrow"/>
          <w:lang w:val="pt-BR"/>
        </w:rPr>
      </w:pPr>
      <w:r>
        <w:rPr>
          <w:rFonts w:ascii="Arial Narrow" w:hAnsi="Arial Narrow"/>
          <w:lang w:val="pt-BR"/>
        </w:rPr>
        <w:t>Publicações técnico-científicas porventura resultantes da execução deste Acordo mencionarão, explicitamente, a participação de todas as partes como entidades coparticipantes ou de apoio, dependendo do trabalho ter sido executado em conjunto ou não.</w:t>
      </w:r>
    </w:p>
    <w:p w14:paraId="43263BFA" w14:textId="77777777" w:rsidR="0032310F" w:rsidRDefault="00000000">
      <w:pPr>
        <w:pStyle w:val="PargrafodaLista"/>
        <w:numPr>
          <w:ilvl w:val="0"/>
          <w:numId w:val="5"/>
        </w:numPr>
        <w:spacing w:after="0"/>
        <w:contextualSpacing w:val="0"/>
        <w:rPr>
          <w:rFonts w:ascii="Arial Narrow" w:hAnsi="Arial Narrow"/>
          <w:lang w:val="pt-BR"/>
        </w:rPr>
      </w:pPr>
      <w:r>
        <w:rPr>
          <w:rFonts w:ascii="Arial Narrow" w:hAnsi="Arial Narrow"/>
          <w:lang w:val="pt-BR"/>
        </w:rPr>
        <w:t>O disposto nesta cláusula de sigilo não se aplica às informações e/ou dados que:</w:t>
      </w:r>
    </w:p>
    <w:p w14:paraId="2CD7CA3A" w14:textId="77777777" w:rsidR="0032310F" w:rsidRDefault="00000000">
      <w:pPr>
        <w:pStyle w:val="PargrafodaLista"/>
        <w:numPr>
          <w:ilvl w:val="1"/>
          <w:numId w:val="5"/>
        </w:numPr>
        <w:spacing w:after="0"/>
        <w:contextualSpacing w:val="0"/>
        <w:rPr>
          <w:rFonts w:ascii="Arial Narrow" w:hAnsi="Arial Narrow"/>
          <w:lang w:val="pt-BR"/>
        </w:rPr>
      </w:pPr>
      <w:r>
        <w:rPr>
          <w:rFonts w:ascii="Arial Narrow" w:hAnsi="Arial Narrow"/>
          <w:lang w:val="pt-BR"/>
        </w:rPr>
        <w:t>Já forem do domínio público à época em que tiverem sido revelados;</w:t>
      </w:r>
    </w:p>
    <w:p w14:paraId="6D75D5D4" w14:textId="77777777" w:rsidR="0032310F" w:rsidRDefault="00000000">
      <w:pPr>
        <w:pStyle w:val="PargrafodaLista"/>
        <w:numPr>
          <w:ilvl w:val="1"/>
          <w:numId w:val="5"/>
        </w:numPr>
        <w:spacing w:after="0"/>
        <w:contextualSpacing w:val="0"/>
        <w:rPr>
          <w:rFonts w:ascii="Arial Narrow" w:hAnsi="Arial Narrow"/>
          <w:lang w:val="pt-BR"/>
        </w:rPr>
      </w:pPr>
      <w:r>
        <w:rPr>
          <w:rFonts w:ascii="Arial Narrow" w:hAnsi="Arial Narrow"/>
          <w:lang w:val="pt-BR"/>
        </w:rPr>
        <w:t>Passarem a ser de domínio público após sua revelação, sem que a divulgação seja efetuada em violação ao disposto neste Acordo;</w:t>
      </w:r>
    </w:p>
    <w:p w14:paraId="5C992026" w14:textId="77777777" w:rsidR="0032310F" w:rsidRDefault="00000000">
      <w:pPr>
        <w:pStyle w:val="PargrafodaLista"/>
        <w:numPr>
          <w:ilvl w:val="1"/>
          <w:numId w:val="5"/>
        </w:numPr>
        <w:spacing w:after="0"/>
        <w:contextualSpacing w:val="0"/>
        <w:rPr>
          <w:rFonts w:ascii="Arial Narrow" w:hAnsi="Arial Narrow"/>
          <w:lang w:val="pt-BR"/>
        </w:rPr>
      </w:pPr>
      <w:r>
        <w:rPr>
          <w:rFonts w:ascii="Arial Narrow" w:hAnsi="Arial Narrow"/>
          <w:lang w:val="pt-BR"/>
        </w:rPr>
        <w:t>Já forem notoriamente do conhecimento da parte recipiente antes de lhe terem sido revelados; e</w:t>
      </w:r>
    </w:p>
    <w:p w14:paraId="79732EA3" w14:textId="77777777" w:rsidR="0032310F" w:rsidRDefault="00000000">
      <w:pPr>
        <w:pStyle w:val="PargrafodaLista"/>
        <w:numPr>
          <w:ilvl w:val="1"/>
          <w:numId w:val="5"/>
        </w:numPr>
        <w:spacing w:after="0"/>
        <w:contextualSpacing w:val="0"/>
        <w:rPr>
          <w:rFonts w:ascii="Arial Narrow" w:hAnsi="Arial Narrow"/>
          <w:lang w:val="pt-BR"/>
        </w:rPr>
      </w:pPr>
      <w:r>
        <w:rPr>
          <w:rFonts w:ascii="Arial Narrow" w:hAnsi="Arial Narrow"/>
          <w:lang w:val="pt-BR"/>
        </w:rPr>
        <w:t>Forem legalmente revelados à parte recipiente por terceiros que não os tiverem sob a vigência de uma obrigação de confidencialidade.</w:t>
      </w:r>
    </w:p>
    <w:p w14:paraId="52D12570" w14:textId="77777777" w:rsidR="0032310F" w:rsidRDefault="00000000">
      <w:pPr>
        <w:pStyle w:val="PargrafodaLista"/>
        <w:numPr>
          <w:ilvl w:val="0"/>
          <w:numId w:val="5"/>
        </w:numPr>
        <w:spacing w:after="0" w:line="288" w:lineRule="auto"/>
        <w:rPr>
          <w:rFonts w:ascii="Arial Narrow" w:hAnsi="Arial Narrow"/>
          <w:lang w:val="pt-BR"/>
        </w:rPr>
      </w:pPr>
      <w:r>
        <w:rPr>
          <w:rFonts w:ascii="Arial Narrow" w:hAnsi="Arial Narrow"/>
          <w:lang w:val="pt-BR"/>
        </w:rPr>
        <w:t>Todo desenvolvimento tecnológico passível de proteção intelectual, em qualquer modalidade, proveniente da execução da presente cooperação, deverá ter a sua propriedade compartilhada entre as duas partes na proporção de 50% (cinquenta por cento) para cada parte.</w:t>
      </w:r>
    </w:p>
    <w:p w14:paraId="3C962E34" w14:textId="77777777" w:rsidR="0032310F" w:rsidRDefault="00000000">
      <w:pPr>
        <w:pStyle w:val="PargrafodaLista"/>
        <w:numPr>
          <w:ilvl w:val="0"/>
          <w:numId w:val="5"/>
        </w:numPr>
        <w:spacing w:after="0" w:line="288" w:lineRule="auto"/>
        <w:rPr>
          <w:rFonts w:ascii="Arial Narrow" w:hAnsi="Arial Narrow"/>
          <w:lang w:val="pt-BR"/>
        </w:rPr>
      </w:pPr>
      <w:bookmarkStart w:id="1" w:name="_Hlk102996887"/>
      <w:bookmarkStart w:id="2" w:name="_Hlk78474816"/>
      <w:r>
        <w:rPr>
          <w:rFonts w:ascii="Arial Narrow" w:hAnsi="Arial Narrow"/>
          <w:lang w:val="pt-BR"/>
        </w:rPr>
        <w:t>A divisão da titularidade sobre a propriedade intelectual prevista na cláusula anterior poderá ser redefinida por meio de instrumento próprio se as partes assim entenderem.</w:t>
      </w:r>
      <w:bookmarkEnd w:id="1"/>
      <w:bookmarkEnd w:id="2"/>
    </w:p>
    <w:p w14:paraId="687745AC" w14:textId="77777777" w:rsidR="0032310F" w:rsidRDefault="00000000">
      <w:pPr>
        <w:pStyle w:val="PargrafodaLista"/>
        <w:numPr>
          <w:ilvl w:val="0"/>
          <w:numId w:val="5"/>
        </w:numPr>
        <w:spacing w:after="0" w:line="288" w:lineRule="auto"/>
        <w:rPr>
          <w:rFonts w:ascii="Arial Narrow" w:hAnsi="Arial Narrow"/>
          <w:lang w:val="pt-BR"/>
        </w:rPr>
      </w:pPr>
      <w:r>
        <w:rPr>
          <w:rFonts w:ascii="Arial Narrow" w:hAnsi="Arial Narrow"/>
          <w:lang w:val="pt-BR"/>
        </w:rPr>
        <w:t>Será sempre necessária a expressa concordância de todas as partes para cessão ou transferência dos resultados a terceiros.</w:t>
      </w:r>
    </w:p>
    <w:p w14:paraId="42B8CDF2" w14:textId="77777777" w:rsidR="0032310F" w:rsidRDefault="0032310F">
      <w:pPr>
        <w:rPr>
          <w:lang w:val="pt-BR"/>
        </w:rPr>
      </w:pPr>
    </w:p>
    <w:p w14:paraId="46C19D6C" w14:textId="77777777" w:rsidR="0032310F" w:rsidRDefault="00000000">
      <w:pPr>
        <w:pStyle w:val="Estilo11ttulo"/>
        <w:rPr>
          <w:lang w:val="pt-BR"/>
        </w:rPr>
      </w:pPr>
      <w:r>
        <w:rPr>
          <w:lang w:val="pt-BR"/>
        </w:rPr>
        <w:t>CLÁUSULA TERCEIRA – DOS COORDENADORES</w:t>
      </w:r>
    </w:p>
    <w:p w14:paraId="0CC11047" w14:textId="77777777" w:rsidR="0032310F" w:rsidRDefault="0032310F">
      <w:pPr>
        <w:rPr>
          <w:lang w:val="pt-BR"/>
        </w:rPr>
      </w:pPr>
    </w:p>
    <w:p w14:paraId="659A37AD" w14:textId="77777777" w:rsidR="0032310F" w:rsidRDefault="00000000">
      <w:pPr>
        <w:spacing w:line="240" w:lineRule="auto"/>
        <w:rPr>
          <w:rFonts w:ascii="Times New Roman" w:eastAsia="Times New Roman" w:hAnsi="Times New Roman" w:cs="Times New Roman"/>
          <w:lang w:val="pt-BR"/>
        </w:rPr>
      </w:pPr>
      <w:r>
        <w:rPr>
          <w:lang w:val="pt-BR"/>
        </w:rPr>
        <w:t xml:space="preserve">Para supervisionar a execução das atividades previstas neste Acordo Específico, estabeleceu-se como coordenadores: </w:t>
      </w:r>
    </w:p>
    <w:p w14:paraId="6856D76A" w14:textId="77777777" w:rsidR="0032310F" w:rsidRDefault="00000000">
      <w:pPr>
        <w:numPr>
          <w:ilvl w:val="0"/>
          <w:numId w:val="12"/>
        </w:numPr>
        <w:spacing w:beforeAutospacing="1" w:line="240" w:lineRule="auto"/>
        <w:rPr>
          <w:lang w:val="pt-BR"/>
        </w:rPr>
      </w:pPr>
      <w:r>
        <w:rPr>
          <w:lang w:val="pt-BR"/>
        </w:rPr>
        <w:t> </w:t>
      </w:r>
      <w:r>
        <w:rPr>
          <w:rStyle w:val="Forte"/>
          <w:lang w:val="pt-BR"/>
        </w:rPr>
        <w:t>[Nome completo]</w:t>
      </w:r>
      <w:r>
        <w:rPr>
          <w:lang w:val="pt-BR"/>
        </w:rPr>
        <w:t>, do(a) [Instância ou Unidade Acadêmica] (UFRJ); e</w:t>
      </w:r>
    </w:p>
    <w:p w14:paraId="6692E91A" w14:textId="77777777" w:rsidR="0032310F" w:rsidRDefault="00000000">
      <w:pPr>
        <w:numPr>
          <w:ilvl w:val="0"/>
          <w:numId w:val="12"/>
        </w:numPr>
        <w:spacing w:afterAutospacing="1" w:line="240" w:lineRule="auto"/>
        <w:rPr>
          <w:lang w:val="pt-BR"/>
        </w:rPr>
      </w:pPr>
      <w:r>
        <w:rPr>
          <w:lang w:val="pt-BR"/>
        </w:rPr>
        <w:t> </w:t>
      </w:r>
      <w:r>
        <w:rPr>
          <w:rStyle w:val="Forte"/>
          <w:lang w:val="pt-BR"/>
        </w:rPr>
        <w:t>[Nome completo]</w:t>
      </w:r>
      <w:r>
        <w:rPr>
          <w:lang w:val="pt-BR"/>
        </w:rPr>
        <w:t>, do(a) [Instância ou Unidade Acadêmica] ([SIGLA DA INSTITUIÇÃO]).</w:t>
      </w:r>
    </w:p>
    <w:p w14:paraId="2D05845B" w14:textId="77777777" w:rsidR="0032310F" w:rsidRDefault="0032310F">
      <w:pPr>
        <w:pStyle w:val="Estilo11ttulo"/>
        <w:rPr>
          <w:lang w:val="pt-BR"/>
        </w:rPr>
      </w:pPr>
    </w:p>
    <w:p w14:paraId="47B35ED7" w14:textId="77777777" w:rsidR="0032310F" w:rsidRDefault="00000000">
      <w:pPr>
        <w:pStyle w:val="Estilo11ttulo"/>
        <w:rPr>
          <w:lang w:val="pt-BR"/>
        </w:rPr>
      </w:pPr>
      <w:r>
        <w:rPr>
          <w:lang w:val="pt-BR"/>
        </w:rPr>
        <w:t>CLÁUSULA QUARTA – DA RESOLUÇÃO DE CONTROVÉRSIAS</w:t>
      </w:r>
    </w:p>
    <w:p w14:paraId="474A3865" w14:textId="77777777" w:rsidR="0032310F" w:rsidRDefault="0032310F">
      <w:pPr>
        <w:rPr>
          <w:lang w:val="pt-BR"/>
        </w:rPr>
      </w:pPr>
    </w:p>
    <w:p w14:paraId="05624FD0" w14:textId="77777777" w:rsidR="0032310F" w:rsidRDefault="00000000">
      <w:pPr>
        <w:rPr>
          <w:lang w:val="pt-BR"/>
        </w:rPr>
      </w:pPr>
      <w:r>
        <w:rPr>
          <w:lang w:val="pt-BR"/>
        </w:rPr>
        <w:t xml:space="preserve">O presente Acordo é produto da </w:t>
      </w:r>
      <w:proofErr w:type="spellStart"/>
      <w:r>
        <w:rPr>
          <w:lang w:val="pt-BR"/>
        </w:rPr>
        <w:t>boa fé</w:t>
      </w:r>
      <w:proofErr w:type="spellEnd"/>
      <w:r>
        <w:rPr>
          <w:lang w:val="pt-BR"/>
        </w:rPr>
        <w:t>, em razão do que a resolução de possíveis controvérsias inerentes à sua interpretação e execução se transferirá a uma comissão paritária formada pelos coordenadores deste instrumento, por outros representantes das partes ou pessoas a quem lhes delegue, sem custo para as partes. Entretanto, quando as controvérsias não puderem ser resolvidas de maneira amigável, as partes elegem o foro do domicílio do réu para dirimi-las. O foro da Justiça Federal na cidade do Rio de Janeiro será competente para dirimir eventuais dúvidas oriundas do presente Acordo quando o réu tiver domicílio no Brasil.</w:t>
      </w:r>
    </w:p>
    <w:p w14:paraId="279C9F3A" w14:textId="77777777" w:rsidR="0032310F" w:rsidRDefault="0032310F">
      <w:pPr>
        <w:rPr>
          <w:lang w:val="pt-BR"/>
        </w:rPr>
      </w:pPr>
    </w:p>
    <w:p w14:paraId="3E95448B" w14:textId="77777777" w:rsidR="0032310F" w:rsidRDefault="00000000">
      <w:pPr>
        <w:pStyle w:val="Estilo11ttulo"/>
        <w:rPr>
          <w:lang w:val="pt-BR"/>
        </w:rPr>
      </w:pPr>
      <w:r>
        <w:rPr>
          <w:lang w:val="pt-BR"/>
        </w:rPr>
        <w:lastRenderedPageBreak/>
        <w:t>CLÁUSULA QUINTA – DAS ALTERAÇÕES E DOCUMENTOS ADICIONAIS</w:t>
      </w:r>
    </w:p>
    <w:p w14:paraId="7F73657B" w14:textId="77777777" w:rsidR="0032310F" w:rsidRDefault="0032310F">
      <w:pPr>
        <w:pStyle w:val="Corpodetexto2"/>
      </w:pPr>
    </w:p>
    <w:p w14:paraId="0909097C" w14:textId="77777777" w:rsidR="0032310F" w:rsidRDefault="00000000">
      <w:pPr>
        <w:pStyle w:val="Corpodetexto2"/>
        <w:numPr>
          <w:ilvl w:val="0"/>
          <w:numId w:val="6"/>
        </w:numPr>
      </w:pPr>
      <w:r>
        <w:rPr>
          <w:lang w:val="pt-BR"/>
        </w:rPr>
        <w:t>As emendas ou alterações de qualquer natureza serão estabelecidas em Termos Aditivos, que se tornarão parte integrante deste Acordo mediante assinatura dos representantes legais das partes;</w:t>
      </w:r>
    </w:p>
    <w:p w14:paraId="3ABD9FCE" w14:textId="77777777" w:rsidR="0032310F" w:rsidRDefault="00000000">
      <w:pPr>
        <w:pStyle w:val="Corpodetexto2"/>
        <w:numPr>
          <w:ilvl w:val="0"/>
          <w:numId w:val="6"/>
        </w:numPr>
      </w:pPr>
      <w:r>
        <w:rPr>
          <w:lang w:val="pt-BR"/>
        </w:rPr>
        <w:t>Independentemente de transcrição, o Plano de Trabalho e documentos adicionais similares, com seus respectivos cronogramas de execução, são parte integrante deste Acordo.</w:t>
      </w:r>
    </w:p>
    <w:p w14:paraId="17A87FCC" w14:textId="77777777" w:rsidR="0032310F" w:rsidRDefault="0032310F"/>
    <w:p w14:paraId="363B8668" w14:textId="77777777" w:rsidR="0032310F" w:rsidRDefault="00000000">
      <w:pPr>
        <w:pStyle w:val="Estilo11ttulo"/>
        <w:rPr>
          <w:lang w:val="pt-BR"/>
        </w:rPr>
      </w:pPr>
      <w:r>
        <w:rPr>
          <w:lang w:val="pt-BR"/>
        </w:rPr>
        <w:t>CLÁUSULA SEXTA – DA VIGÊNCIA E DENÚNCIA</w:t>
      </w:r>
    </w:p>
    <w:p w14:paraId="24A020B2" w14:textId="77777777" w:rsidR="0032310F" w:rsidRDefault="0032310F">
      <w:pPr>
        <w:rPr>
          <w:lang w:val="pt-BR"/>
        </w:rPr>
      </w:pPr>
    </w:p>
    <w:p w14:paraId="2E130922" w14:textId="77777777" w:rsidR="0032310F" w:rsidRDefault="00000000">
      <w:pPr>
        <w:rPr>
          <w:lang w:val="pt-BR"/>
        </w:rPr>
      </w:pPr>
      <w:r>
        <w:rPr>
          <w:lang w:val="pt-BR"/>
        </w:rPr>
        <w:t>Este Acordo entrará em vigor na data da última assinatura e terá a duração de cinco (05) anos.</w:t>
      </w:r>
    </w:p>
    <w:p w14:paraId="2B52273C" w14:textId="77777777" w:rsidR="0032310F" w:rsidRDefault="00000000">
      <w:pPr>
        <w:pStyle w:val="PargrafodaLista"/>
        <w:numPr>
          <w:ilvl w:val="0"/>
          <w:numId w:val="7"/>
        </w:numPr>
        <w:spacing w:after="0" w:line="288" w:lineRule="auto"/>
        <w:rPr>
          <w:rFonts w:ascii="Arial Narrow" w:hAnsi="Arial Narrow"/>
          <w:lang w:val="pt-BR"/>
        </w:rPr>
      </w:pPr>
      <w:r>
        <w:rPr>
          <w:rFonts w:ascii="Arial Narrow" w:hAnsi="Arial Narrow"/>
          <w:lang w:val="pt-BR"/>
        </w:rPr>
        <w:t>Caso este Acordo permaneça sem atividade durante todo o período de vigência será considerado expirado;</w:t>
      </w:r>
    </w:p>
    <w:p w14:paraId="09B7E006" w14:textId="77777777" w:rsidR="0032310F" w:rsidRDefault="00000000">
      <w:pPr>
        <w:pStyle w:val="PargrafodaLista"/>
        <w:numPr>
          <w:ilvl w:val="0"/>
          <w:numId w:val="7"/>
        </w:numPr>
        <w:spacing w:after="0" w:line="288" w:lineRule="auto"/>
        <w:rPr>
          <w:rFonts w:ascii="Arial Narrow" w:hAnsi="Arial Narrow"/>
          <w:lang w:val="pt-BR"/>
        </w:rPr>
      </w:pPr>
      <w:r>
        <w:rPr>
          <w:rFonts w:ascii="Arial Narrow" w:hAnsi="Arial Narrow"/>
          <w:lang w:val="pt-BR"/>
        </w:rPr>
        <w:t>No caso de este Acordo continuar ativo, as partes poderão renová-lo por meio de Termos Aditivos;</w:t>
      </w:r>
    </w:p>
    <w:p w14:paraId="6E19F4A2" w14:textId="77777777" w:rsidR="0032310F" w:rsidRDefault="00000000">
      <w:pPr>
        <w:pStyle w:val="PargrafodaLista"/>
        <w:numPr>
          <w:ilvl w:val="0"/>
          <w:numId w:val="7"/>
        </w:numPr>
        <w:spacing w:after="0" w:line="288" w:lineRule="auto"/>
        <w:rPr>
          <w:rFonts w:ascii="Arial Narrow" w:hAnsi="Arial Narrow"/>
          <w:lang w:val="pt-BR"/>
        </w:rPr>
      </w:pPr>
      <w:r>
        <w:rPr>
          <w:rFonts w:ascii="Arial Narrow" w:hAnsi="Arial Narrow"/>
          <w:lang w:val="pt-BR"/>
        </w:rPr>
        <w:t>Qualquer uma das partes poderá denunciar este Acordo a qualquer tempo por acordo mútuo ou aviso por escrito à(s) outra(s) parte(s) com seis meses de antecedência.</w:t>
      </w:r>
    </w:p>
    <w:p w14:paraId="74CADC5D" w14:textId="77777777" w:rsidR="0032310F" w:rsidRDefault="00000000">
      <w:pPr>
        <w:pStyle w:val="PargrafodaLista"/>
        <w:numPr>
          <w:ilvl w:val="1"/>
          <w:numId w:val="7"/>
        </w:numPr>
        <w:spacing w:after="0" w:line="288" w:lineRule="auto"/>
        <w:rPr>
          <w:rFonts w:ascii="Arial Narrow" w:hAnsi="Arial Narrow"/>
          <w:lang w:val="pt-BR"/>
        </w:rPr>
      </w:pPr>
      <w:r>
        <w:rPr>
          <w:rFonts w:ascii="Arial Narrow" w:hAnsi="Arial Narrow"/>
          <w:lang w:val="pt-BR"/>
        </w:rPr>
        <w:t>Em nenhum caso essa denúncia afetará as atividades que se encontrem em andamento antes da data efetiva da expiração.</w:t>
      </w:r>
    </w:p>
    <w:p w14:paraId="2574E32F" w14:textId="77777777" w:rsidR="0032310F" w:rsidRDefault="0032310F">
      <w:pPr>
        <w:rPr>
          <w:lang w:val="pt-BR"/>
        </w:rPr>
      </w:pPr>
    </w:p>
    <w:p w14:paraId="103C3E3F" w14:textId="77777777" w:rsidR="0032310F" w:rsidRDefault="00000000">
      <w:pPr>
        <w:pStyle w:val="Estilo11ttulo"/>
        <w:rPr>
          <w:lang w:val="pt-BR"/>
        </w:rPr>
      </w:pPr>
      <w:r>
        <w:rPr>
          <w:lang w:val="pt-BR"/>
        </w:rPr>
        <w:t>CLÁUSULA SÉTIMA – DA PUBLICAÇÃO</w:t>
      </w:r>
    </w:p>
    <w:p w14:paraId="722CA4E4" w14:textId="77777777" w:rsidR="0032310F" w:rsidRDefault="0032310F">
      <w:pPr>
        <w:rPr>
          <w:lang w:val="pt-BR"/>
        </w:rPr>
      </w:pPr>
    </w:p>
    <w:p w14:paraId="35BEACE6" w14:textId="77777777" w:rsidR="0032310F" w:rsidRDefault="00000000">
      <w:pPr>
        <w:rPr>
          <w:lang w:val="pt-BR"/>
        </w:rPr>
      </w:pPr>
      <w:r>
        <w:rPr>
          <w:lang w:val="pt-BR"/>
        </w:rPr>
        <w:t>Objetivando dar publicidade aos atos públicos, o extrato do presente Acordo será publicado pela UFRJ no “Boletim da UFRJ” e no Diário Oficial da União.</w:t>
      </w:r>
    </w:p>
    <w:p w14:paraId="6EFBC6F3" w14:textId="77777777" w:rsidR="0032310F" w:rsidRDefault="0032310F">
      <w:pPr>
        <w:rPr>
          <w:lang w:val="pt-BR"/>
        </w:rPr>
      </w:pPr>
    </w:p>
    <w:p w14:paraId="4C0C387C" w14:textId="77777777" w:rsidR="0032310F" w:rsidRDefault="00000000">
      <w:pPr>
        <w:rPr>
          <w:lang w:val="pt-BR"/>
        </w:rPr>
      </w:pPr>
      <w:r>
        <w:rPr>
          <w:lang w:val="pt-BR"/>
        </w:rPr>
        <w:t>E POR ESTAREM AS PARTES DE ACORDO com o conteúdo e condições acima, assinam os quatro (04) exemplares deste Acordo, dois (02) em português e dois (02) em inglês, que as partes reconhecem como autênticos.</w:t>
      </w:r>
    </w:p>
    <w:p w14:paraId="0BDFCF95" w14:textId="77777777" w:rsidR="0032310F" w:rsidRDefault="0032310F">
      <w:pPr>
        <w:rPr>
          <w:lang w:val="pt-BR"/>
        </w:rPr>
      </w:pPr>
    </w:p>
    <w:tbl>
      <w:tblPr>
        <w:tblW w:w="8505" w:type="dxa"/>
        <w:tblLayout w:type="fixed"/>
        <w:tblLook w:val="04A0" w:firstRow="1" w:lastRow="0" w:firstColumn="1" w:lastColumn="0" w:noHBand="0" w:noVBand="1"/>
      </w:tblPr>
      <w:tblGrid>
        <w:gridCol w:w="4252"/>
        <w:gridCol w:w="4253"/>
      </w:tblGrid>
      <w:tr w:rsidR="0032310F" w14:paraId="09C9070D" w14:textId="77777777">
        <w:tc>
          <w:tcPr>
            <w:tcW w:w="4252" w:type="dxa"/>
            <w:tcBorders>
              <w:top w:val="none" w:sz="4" w:space="0" w:color="000000"/>
              <w:left w:val="none" w:sz="4" w:space="0" w:color="000000"/>
              <w:bottom w:val="none" w:sz="4" w:space="0" w:color="000000"/>
              <w:right w:val="none" w:sz="4" w:space="0" w:color="000000"/>
            </w:tcBorders>
          </w:tcPr>
          <w:p w14:paraId="242B3523" w14:textId="77777777" w:rsidR="0032310F" w:rsidRDefault="0032310F">
            <w:pPr>
              <w:rPr>
                <w:rFonts w:ascii="Times New Roman" w:hAnsi="Times New Roman"/>
                <w:lang w:val="pt-BR"/>
              </w:rPr>
            </w:pPr>
          </w:p>
          <w:p w14:paraId="33DB6FC5" w14:textId="58100B9B" w:rsidR="003058F7" w:rsidRPr="003058F7" w:rsidRDefault="00000000">
            <w:pPr>
              <w:rPr>
                <w:rStyle w:val="Forte"/>
                <w:lang w:val="pt-BR"/>
              </w:rPr>
            </w:pPr>
            <w:r>
              <w:rPr>
                <w:rStyle w:val="Forte"/>
                <w:lang w:val="pt-BR"/>
              </w:rPr>
              <w:t>Prof.</w:t>
            </w:r>
            <w:r w:rsidR="003058F7">
              <w:rPr>
                <w:rStyle w:val="Forte"/>
                <w:lang w:val="pt-BR"/>
              </w:rPr>
              <w:t xml:space="preserve"> </w:t>
            </w:r>
            <w:r w:rsidR="003058F7" w:rsidRPr="003058F7">
              <w:rPr>
                <w:rStyle w:val="Forte"/>
                <w:lang w:val="pt-BR"/>
              </w:rPr>
              <w:t>Roberto de Andrade Medronho</w:t>
            </w:r>
          </w:p>
          <w:p w14:paraId="749ACD8D" w14:textId="7A9A0F40" w:rsidR="0032310F" w:rsidRDefault="00000000">
            <w:pPr>
              <w:rPr>
                <w:lang w:val="pt-BR"/>
              </w:rPr>
            </w:pPr>
            <w:r>
              <w:rPr>
                <w:lang w:val="pt-BR"/>
              </w:rPr>
              <w:t>Reitor - UFRJ</w:t>
            </w:r>
          </w:p>
          <w:p w14:paraId="71CC99D3" w14:textId="77777777" w:rsidR="0032310F" w:rsidRDefault="00000000">
            <w:pPr>
              <w:rPr>
                <w:lang w:val="pt-BR"/>
              </w:rPr>
            </w:pPr>
            <w:r>
              <w:rPr>
                <w:lang w:val="pt-BR"/>
              </w:rPr>
              <w:t>____________________</w:t>
            </w:r>
          </w:p>
          <w:p w14:paraId="51361A61" w14:textId="77777777" w:rsidR="0032310F" w:rsidRDefault="00000000">
            <w:proofErr w:type="spellStart"/>
            <w:r>
              <w:t>Em</w:t>
            </w:r>
            <w:proofErr w:type="spellEnd"/>
            <w:r>
              <w:t xml:space="preserve"> ___/___/______</w:t>
            </w:r>
          </w:p>
          <w:p w14:paraId="239ED647" w14:textId="77777777" w:rsidR="0032310F" w:rsidRDefault="0032310F"/>
          <w:p w14:paraId="1F8F2FDF" w14:textId="77777777" w:rsidR="0032310F" w:rsidRDefault="0032310F">
            <w:pPr>
              <w:rPr>
                <w:lang w:val="pt-BR"/>
              </w:rPr>
            </w:pPr>
          </w:p>
        </w:tc>
        <w:tc>
          <w:tcPr>
            <w:tcW w:w="4252" w:type="dxa"/>
            <w:tcBorders>
              <w:top w:val="none" w:sz="4" w:space="0" w:color="000000"/>
              <w:left w:val="none" w:sz="4" w:space="0" w:color="000000"/>
              <w:bottom w:val="none" w:sz="4" w:space="0" w:color="000000"/>
              <w:right w:val="none" w:sz="4" w:space="0" w:color="000000"/>
            </w:tcBorders>
          </w:tcPr>
          <w:p w14:paraId="532C3BD4" w14:textId="77777777" w:rsidR="0032310F" w:rsidRDefault="0032310F">
            <w:pPr>
              <w:rPr>
                <w:rFonts w:ascii="Times New Roman" w:hAnsi="Times New Roman"/>
              </w:rPr>
            </w:pPr>
          </w:p>
          <w:p w14:paraId="6300083C" w14:textId="77777777" w:rsidR="0032310F" w:rsidRDefault="00000000">
            <w:r>
              <w:rPr>
                <w:rStyle w:val="Forte"/>
              </w:rPr>
              <w:t>Nome</w:t>
            </w:r>
          </w:p>
          <w:p w14:paraId="1348C5EF" w14:textId="77777777" w:rsidR="0032310F" w:rsidRDefault="00000000">
            <w:r>
              <w:t>[Cargo] – [SIGLA]</w:t>
            </w:r>
          </w:p>
          <w:p w14:paraId="69DE1705" w14:textId="77777777" w:rsidR="0032310F" w:rsidRDefault="00000000">
            <w:r>
              <w:t>____________________</w:t>
            </w:r>
          </w:p>
          <w:p w14:paraId="082619AC" w14:textId="77777777" w:rsidR="0032310F" w:rsidRDefault="00000000">
            <w:proofErr w:type="spellStart"/>
            <w:r>
              <w:t>Em</w:t>
            </w:r>
            <w:proofErr w:type="spellEnd"/>
            <w:r>
              <w:t xml:space="preserve"> ___/___/______</w:t>
            </w:r>
          </w:p>
          <w:p w14:paraId="38B3A2D1" w14:textId="77777777" w:rsidR="0032310F" w:rsidRDefault="0032310F"/>
          <w:p w14:paraId="5E7A02C4" w14:textId="77777777" w:rsidR="0032310F" w:rsidRDefault="0032310F">
            <w:pPr>
              <w:rPr>
                <w:lang w:val="pt-BR"/>
              </w:rPr>
            </w:pPr>
          </w:p>
        </w:tc>
      </w:tr>
    </w:tbl>
    <w:p w14:paraId="00203C24" w14:textId="77777777" w:rsidR="0032310F" w:rsidRDefault="0032310F">
      <w:pPr>
        <w:rPr>
          <w:lang w:val="pt-BR"/>
        </w:rPr>
      </w:pPr>
    </w:p>
    <w:p w14:paraId="6FAFF051" w14:textId="77777777" w:rsidR="0032310F" w:rsidRDefault="00000000">
      <w:pPr>
        <w:pStyle w:val="Estilo1ttulo"/>
        <w:rPr>
          <w:lang w:val="en-US"/>
        </w:rPr>
      </w:pPr>
      <w:r>
        <w:br w:type="page" w:clear="all"/>
      </w:r>
    </w:p>
    <w:p w14:paraId="4BA338F4" w14:textId="77777777" w:rsidR="0032310F" w:rsidRDefault="0032310F">
      <w:pPr>
        <w:pStyle w:val="Estilo1ttulo"/>
        <w:rPr>
          <w:lang w:val="en-US"/>
        </w:rPr>
      </w:pPr>
    </w:p>
    <w:p w14:paraId="4FCCD5A9" w14:textId="77777777" w:rsidR="0032310F" w:rsidRDefault="0032310F">
      <w:pPr>
        <w:pStyle w:val="Estilo1ttulo"/>
        <w:rPr>
          <w:lang w:val="en-US"/>
        </w:rPr>
      </w:pPr>
    </w:p>
    <w:p w14:paraId="002D9941" w14:textId="77777777" w:rsidR="0032310F" w:rsidRDefault="00000000">
      <w:pPr>
        <w:pStyle w:val="Estilo1ttulo"/>
        <w:rPr>
          <w:lang w:val="en-US"/>
        </w:rPr>
      </w:pPr>
      <w:r>
        <w:rPr>
          <w:bCs/>
          <w:lang w:val="en-US" w:eastAsia="pt-BR"/>
        </w:rPr>
        <w:t xml:space="preserve">SPECIFIC AGREEMENT FOR TECHNOLOGICAL </w:t>
      </w:r>
      <w:r>
        <w:rPr>
          <w:lang w:val="en-US"/>
        </w:rPr>
        <w:t>AND SCIENTIFIC COOPERATION ENTERED INTO BY AND BETWEEN FEDERAL UNIVERSITY OF RIO DE JANEIRO, aND [institution]</w:t>
      </w:r>
    </w:p>
    <w:p w14:paraId="705CF275" w14:textId="77777777" w:rsidR="0032310F" w:rsidRDefault="0032310F"/>
    <w:p w14:paraId="38CE53EA" w14:textId="77777777" w:rsidR="0032310F" w:rsidRDefault="0032310F"/>
    <w:p w14:paraId="5E75FEF7" w14:textId="421C3363" w:rsidR="0032310F" w:rsidRDefault="00000000">
      <w:pPr>
        <w:rPr>
          <w:b/>
          <w:lang w:val="pt-BR"/>
        </w:rPr>
      </w:pPr>
      <w:r>
        <w:t xml:space="preserve">The </w:t>
      </w:r>
      <w:r>
        <w:rPr>
          <w:b/>
        </w:rPr>
        <w:t>FEDERAL UNIVERSITY OF RIO DE JANEIRO</w:t>
      </w:r>
      <w:r>
        <w:t xml:space="preserve">, a legal entity governed by public law and a self-governing university, according to its statute, with head office in the city of Rio de Janeiro, at </w:t>
      </w:r>
      <w:r>
        <w:rPr>
          <w:lang w:val="pt-BR"/>
        </w:rPr>
        <w:t xml:space="preserve">R. Antônio Barros de Castro, 119, Parque Tecnológico, Cidade Universitária, CEP 21.941-853, Rio de Janeiro, RJ, </w:t>
      </w:r>
      <w:proofErr w:type="spellStart"/>
      <w:r>
        <w:rPr>
          <w:lang w:val="pt-BR"/>
        </w:rPr>
        <w:t>Brazil</w:t>
      </w:r>
      <w:proofErr w:type="spellEnd"/>
      <w:r>
        <w:rPr>
          <w:lang w:val="pt-BR"/>
        </w:rPr>
        <w:t xml:space="preserve">, </w:t>
      </w:r>
      <w:proofErr w:type="spellStart"/>
      <w:r>
        <w:rPr>
          <w:lang w:val="pt-BR"/>
        </w:rPr>
        <w:t>Taxpayer</w:t>
      </w:r>
      <w:proofErr w:type="spellEnd"/>
      <w:r>
        <w:rPr>
          <w:lang w:val="pt-BR"/>
        </w:rPr>
        <w:t xml:space="preserve"> </w:t>
      </w:r>
      <w:proofErr w:type="spellStart"/>
      <w:r>
        <w:rPr>
          <w:lang w:val="pt-BR"/>
        </w:rPr>
        <w:t>Identification</w:t>
      </w:r>
      <w:proofErr w:type="spellEnd"/>
      <w:r>
        <w:rPr>
          <w:lang w:val="pt-BR"/>
        </w:rPr>
        <w:t xml:space="preserve"> </w:t>
      </w:r>
      <w:proofErr w:type="spellStart"/>
      <w:r>
        <w:rPr>
          <w:lang w:val="pt-BR"/>
        </w:rPr>
        <w:t>Number</w:t>
      </w:r>
      <w:proofErr w:type="spellEnd"/>
      <w:r>
        <w:rPr>
          <w:lang w:val="pt-BR"/>
        </w:rPr>
        <w:t xml:space="preserve"> CNPJ </w:t>
      </w:r>
      <w:proofErr w:type="spellStart"/>
      <w:r>
        <w:rPr>
          <w:lang w:val="pt-BR"/>
        </w:rPr>
        <w:t>under</w:t>
      </w:r>
      <w:proofErr w:type="spellEnd"/>
      <w:r>
        <w:rPr>
          <w:lang w:val="pt-BR"/>
        </w:rPr>
        <w:t xml:space="preserve"> No. 33.663.683/0001-16, </w:t>
      </w:r>
      <w:proofErr w:type="spellStart"/>
      <w:r>
        <w:rPr>
          <w:lang w:val="pt-BR"/>
        </w:rPr>
        <w:t>hereinafter</w:t>
      </w:r>
      <w:proofErr w:type="spellEnd"/>
      <w:r>
        <w:rPr>
          <w:lang w:val="pt-BR"/>
        </w:rPr>
        <w:t xml:space="preserve"> </w:t>
      </w:r>
      <w:proofErr w:type="spellStart"/>
      <w:r>
        <w:rPr>
          <w:lang w:val="pt-BR"/>
        </w:rPr>
        <w:t>referred</w:t>
      </w:r>
      <w:proofErr w:type="spellEnd"/>
      <w:r>
        <w:rPr>
          <w:lang w:val="pt-BR"/>
        </w:rPr>
        <w:t xml:space="preserve"> </w:t>
      </w:r>
      <w:proofErr w:type="spellStart"/>
      <w:r>
        <w:rPr>
          <w:lang w:val="pt-BR"/>
        </w:rPr>
        <w:t>to</w:t>
      </w:r>
      <w:proofErr w:type="spellEnd"/>
      <w:r>
        <w:rPr>
          <w:lang w:val="pt-BR"/>
        </w:rPr>
        <w:t xml:space="preserve"> as </w:t>
      </w:r>
      <w:r>
        <w:rPr>
          <w:b/>
          <w:lang w:val="pt-BR"/>
        </w:rPr>
        <w:t>UFRJ</w:t>
      </w:r>
      <w:r>
        <w:rPr>
          <w:lang w:val="pt-BR"/>
        </w:rPr>
        <w:t xml:space="preserve">, </w:t>
      </w:r>
      <w:proofErr w:type="spellStart"/>
      <w:r>
        <w:rPr>
          <w:lang w:val="pt-BR"/>
        </w:rPr>
        <w:t>represented</w:t>
      </w:r>
      <w:proofErr w:type="spellEnd"/>
      <w:r>
        <w:rPr>
          <w:lang w:val="pt-BR"/>
        </w:rPr>
        <w:t xml:space="preserve"> </w:t>
      </w:r>
      <w:proofErr w:type="spellStart"/>
      <w:r>
        <w:rPr>
          <w:lang w:val="pt-BR"/>
        </w:rPr>
        <w:t>by</w:t>
      </w:r>
      <w:proofErr w:type="spellEnd"/>
      <w:r>
        <w:rPr>
          <w:lang w:val="pt-BR"/>
        </w:rPr>
        <w:t xml:space="preserve"> its </w:t>
      </w:r>
      <w:proofErr w:type="spellStart"/>
      <w:r>
        <w:rPr>
          <w:lang w:val="pt-BR"/>
        </w:rPr>
        <w:t>Rector</w:t>
      </w:r>
      <w:proofErr w:type="spellEnd"/>
      <w:r>
        <w:rPr>
          <w:lang w:val="pt-BR"/>
        </w:rPr>
        <w:t xml:space="preserve">, Prof. </w:t>
      </w:r>
      <w:r w:rsidR="007E275D" w:rsidRPr="007E275D">
        <w:rPr>
          <w:b/>
          <w:lang w:val="pt-BR"/>
        </w:rPr>
        <w:t>Roberto de Andrade Medronho</w:t>
      </w:r>
    </w:p>
    <w:p w14:paraId="6FC32417" w14:textId="77777777" w:rsidR="0032310F" w:rsidRDefault="0032310F">
      <w:pPr>
        <w:rPr>
          <w:lang w:val="pt-BR"/>
        </w:rPr>
      </w:pPr>
    </w:p>
    <w:p w14:paraId="2C4C88CF" w14:textId="77777777" w:rsidR="0032310F" w:rsidRDefault="00000000">
      <w:r>
        <w:t>The</w:t>
      </w:r>
      <w:r>
        <w:rPr>
          <w:rStyle w:val="Forte"/>
        </w:rPr>
        <w:t xml:space="preserve"> [Institution]</w:t>
      </w:r>
      <w:r>
        <w:t>, with head office in [</w:t>
      </w:r>
      <w:r>
        <w:rPr>
          <w:b/>
        </w:rPr>
        <w:t>address</w:t>
      </w:r>
      <w:r>
        <w:t xml:space="preserve">], hereinafter referred to as </w:t>
      </w:r>
      <w:r>
        <w:rPr>
          <w:rStyle w:val="Forte"/>
        </w:rPr>
        <w:t>[ABBREVIATION OR ACRONYM]</w:t>
      </w:r>
      <w:r>
        <w:t>, represented herein by [</w:t>
      </w:r>
      <w:r>
        <w:rPr>
          <w:b/>
        </w:rPr>
        <w:t>Position</w:t>
      </w:r>
      <w:r>
        <w:t>], [</w:t>
      </w:r>
      <w:r>
        <w:rPr>
          <w:b/>
        </w:rPr>
        <w:t>Full Name and Signing Authority</w:t>
      </w:r>
      <w:r>
        <w:t xml:space="preserve">], </w:t>
      </w:r>
    </w:p>
    <w:p w14:paraId="0F2929D2" w14:textId="77777777" w:rsidR="0032310F" w:rsidRDefault="0032310F"/>
    <w:p w14:paraId="39360EBE" w14:textId="77777777" w:rsidR="0032310F" w:rsidRDefault="00000000">
      <w:r>
        <w:t>Hereinafter collectively referred to as the "parties" or individually as a "party", agree to execute this Specific Agreement which shall be governed by the following terms and conditions:</w:t>
      </w:r>
    </w:p>
    <w:p w14:paraId="69E0645D" w14:textId="77777777" w:rsidR="0032310F" w:rsidRDefault="0032310F"/>
    <w:p w14:paraId="60773FB7" w14:textId="77777777" w:rsidR="0032310F" w:rsidRDefault="0032310F"/>
    <w:p w14:paraId="59D439F4" w14:textId="77777777" w:rsidR="0032310F" w:rsidRDefault="00000000">
      <w:pPr>
        <w:pStyle w:val="Estilo11ttulo"/>
      </w:pPr>
      <w:r>
        <w:t>SECTION 1 – PURPOSES</w:t>
      </w:r>
    </w:p>
    <w:p w14:paraId="3DC023C0" w14:textId="77777777" w:rsidR="0032310F" w:rsidRDefault="0032310F"/>
    <w:p w14:paraId="0F285BFD" w14:textId="77777777" w:rsidR="0032310F" w:rsidRDefault="00000000">
      <w:pPr>
        <w:pStyle w:val="PargrafodaLista"/>
        <w:numPr>
          <w:ilvl w:val="0"/>
          <w:numId w:val="8"/>
        </w:numPr>
        <w:spacing w:after="0"/>
        <w:rPr>
          <w:rFonts w:ascii="Arial Narrow" w:hAnsi="Arial Narrow"/>
          <w:color w:val="000000"/>
        </w:rPr>
      </w:pPr>
      <w:r>
        <w:rPr>
          <w:rFonts w:ascii="Arial Narrow" w:hAnsi="Arial Narrow"/>
        </w:rPr>
        <w:t xml:space="preserve">The purpose of </w:t>
      </w:r>
      <w:r>
        <w:rPr>
          <w:rFonts w:ascii="Arial Narrow" w:eastAsia="Arial Narrow" w:hAnsi="Arial Narrow" w:cs="Arial Narrow"/>
          <w:lang w:eastAsia="pt-BR"/>
        </w:rPr>
        <w:t>this Specific Agreement is</w:t>
      </w:r>
      <w:r>
        <w:rPr>
          <w:rFonts w:ascii="Arial Narrow" w:hAnsi="Arial Narrow"/>
        </w:rPr>
        <w:t xml:space="preserve"> to establish</w:t>
      </w:r>
      <w:r>
        <w:rPr>
          <w:rFonts w:ascii="Arial Narrow" w:hAnsi="Arial Narrow"/>
          <w:color w:val="000000"/>
        </w:rPr>
        <w:t xml:space="preserve"> technological and scientific cooperation ties among the parties to foment joint activities in teaching, research and extension.</w:t>
      </w:r>
    </w:p>
    <w:p w14:paraId="1A5DA738" w14:textId="77777777" w:rsidR="0032310F" w:rsidRDefault="00000000">
      <w:pPr>
        <w:pStyle w:val="PargrafodaLista"/>
        <w:numPr>
          <w:ilvl w:val="0"/>
          <w:numId w:val="8"/>
        </w:numPr>
        <w:spacing w:after="0"/>
        <w:contextualSpacing w:val="0"/>
        <w:rPr>
          <w:rFonts w:ascii="Arial Narrow" w:hAnsi="Arial Narrow"/>
          <w:color w:val="000000"/>
        </w:rPr>
      </w:pPr>
      <w:r>
        <w:rPr>
          <w:rFonts w:ascii="Arial Narrow" w:hAnsi="Arial Narrow"/>
          <w:color w:val="000000"/>
        </w:rPr>
        <w:t>It is a gesture of friendship and goodwill between the parties, which shall comprise:</w:t>
      </w:r>
    </w:p>
    <w:p w14:paraId="15E4CC90" w14:textId="77777777" w:rsidR="0032310F" w:rsidRDefault="00000000">
      <w:pPr>
        <w:pStyle w:val="PargrafodaLista"/>
        <w:numPr>
          <w:ilvl w:val="0"/>
          <w:numId w:val="2"/>
        </w:numPr>
        <w:tabs>
          <w:tab w:val="clear" w:pos="720"/>
          <w:tab w:val="left" w:pos="1068"/>
        </w:tabs>
        <w:spacing w:after="0" w:line="288" w:lineRule="auto"/>
        <w:ind w:left="1068"/>
        <w:rPr>
          <w:rFonts w:ascii="Arial Narrow" w:hAnsi="Arial Narrow"/>
        </w:rPr>
      </w:pPr>
      <w:r>
        <w:rPr>
          <w:rFonts w:ascii="Arial Narrow" w:hAnsi="Arial Narrow"/>
        </w:rPr>
        <w:t>Joint research projects;</w:t>
      </w:r>
    </w:p>
    <w:p w14:paraId="05887327" w14:textId="77777777" w:rsidR="0032310F" w:rsidRDefault="00000000">
      <w:pPr>
        <w:pStyle w:val="PargrafodaLista"/>
        <w:numPr>
          <w:ilvl w:val="0"/>
          <w:numId w:val="2"/>
        </w:numPr>
        <w:tabs>
          <w:tab w:val="clear" w:pos="720"/>
          <w:tab w:val="left" w:pos="1068"/>
        </w:tabs>
        <w:spacing w:after="0" w:line="288" w:lineRule="auto"/>
        <w:ind w:left="1068"/>
        <w:rPr>
          <w:rFonts w:ascii="Arial Narrow" w:hAnsi="Arial Narrow"/>
        </w:rPr>
      </w:pPr>
      <w:r>
        <w:rPr>
          <w:rFonts w:ascii="Arial Narrow" w:hAnsi="Arial Narrow"/>
        </w:rPr>
        <w:t>Joint promotion of scientific events, such as seminars, cycles of lecture and/or the development of courses;</w:t>
      </w:r>
    </w:p>
    <w:p w14:paraId="5EB6538B" w14:textId="77777777" w:rsidR="0032310F" w:rsidRDefault="00000000">
      <w:pPr>
        <w:pStyle w:val="PargrafodaLista"/>
        <w:numPr>
          <w:ilvl w:val="0"/>
          <w:numId w:val="2"/>
        </w:numPr>
        <w:tabs>
          <w:tab w:val="clear" w:pos="720"/>
          <w:tab w:val="left" w:pos="1068"/>
        </w:tabs>
        <w:spacing w:after="0" w:line="288" w:lineRule="auto"/>
        <w:ind w:left="1068"/>
        <w:rPr>
          <w:rFonts w:ascii="Arial Narrow" w:hAnsi="Arial Narrow"/>
        </w:rPr>
      </w:pPr>
      <w:r>
        <w:rPr>
          <w:rFonts w:ascii="Arial Narrow" w:hAnsi="Arial Narrow"/>
        </w:rPr>
        <w:t>Joint preparation of scientific publications;</w:t>
      </w:r>
    </w:p>
    <w:p w14:paraId="13AFD410" w14:textId="77777777" w:rsidR="0032310F" w:rsidRDefault="00000000">
      <w:pPr>
        <w:pStyle w:val="PargrafodaLista"/>
        <w:numPr>
          <w:ilvl w:val="0"/>
          <w:numId w:val="2"/>
        </w:numPr>
        <w:tabs>
          <w:tab w:val="clear" w:pos="720"/>
          <w:tab w:val="left" w:pos="1068"/>
        </w:tabs>
        <w:spacing w:after="0" w:line="288" w:lineRule="auto"/>
        <w:ind w:left="1068"/>
        <w:rPr>
          <w:rFonts w:ascii="Arial Narrow" w:hAnsi="Arial Narrow"/>
        </w:rPr>
      </w:pPr>
      <w:r>
        <w:rPr>
          <w:rFonts w:ascii="Arial Narrow" w:hAnsi="Arial Narrow"/>
        </w:rPr>
        <w:t>Cooperation in the fields of teaching and extension by offering theory and practical classes as part of the curriculum of the parties;</w:t>
      </w:r>
    </w:p>
    <w:p w14:paraId="5B67381C" w14:textId="77777777" w:rsidR="0032310F" w:rsidRDefault="00000000">
      <w:pPr>
        <w:pStyle w:val="PargrafodaLista"/>
        <w:numPr>
          <w:ilvl w:val="0"/>
          <w:numId w:val="2"/>
        </w:numPr>
        <w:tabs>
          <w:tab w:val="clear" w:pos="720"/>
          <w:tab w:val="left" w:pos="1068"/>
        </w:tabs>
        <w:spacing w:after="0" w:line="288" w:lineRule="auto"/>
        <w:ind w:left="1068"/>
        <w:rPr>
          <w:rFonts w:ascii="Arial Narrow" w:hAnsi="Arial Narrow"/>
        </w:rPr>
      </w:pPr>
      <w:r>
        <w:rPr>
          <w:rFonts w:ascii="Arial Narrow" w:hAnsi="Arial Narrow"/>
        </w:rPr>
        <w:t>Participation in thesis committees, pursuant to the academic schedule of the parties.</w:t>
      </w:r>
    </w:p>
    <w:p w14:paraId="21E08342" w14:textId="77777777" w:rsidR="0032310F" w:rsidRDefault="0032310F">
      <w:pPr>
        <w:tabs>
          <w:tab w:val="left" w:pos="1068"/>
        </w:tabs>
      </w:pPr>
    </w:p>
    <w:p w14:paraId="3D1842D5" w14:textId="77777777" w:rsidR="0032310F" w:rsidRDefault="0032310F"/>
    <w:p w14:paraId="66C8C6A2" w14:textId="77777777" w:rsidR="0032310F" w:rsidRDefault="00000000">
      <w:pPr>
        <w:pStyle w:val="Estilo11ttulo"/>
        <w:rPr>
          <w:shd w:val="clear" w:color="auto" w:fill="FFFF00"/>
        </w:rPr>
      </w:pPr>
      <w:r>
        <w:rPr>
          <w:rFonts w:eastAsia="Garamond"/>
        </w:rPr>
        <w:t xml:space="preserve">SECTION 2 </w:t>
      </w:r>
      <w:r>
        <w:t xml:space="preserve">– </w:t>
      </w:r>
      <w:r>
        <w:rPr>
          <w:bCs/>
          <w:color w:val="000000"/>
        </w:rPr>
        <w:t>CONFIDENTIALITY AND INTELLECTUAL PROPERTY RIGHTS</w:t>
      </w:r>
    </w:p>
    <w:p w14:paraId="3F792C36" w14:textId="77777777" w:rsidR="0032310F" w:rsidRDefault="00000000">
      <w:pPr>
        <w:numPr>
          <w:ilvl w:val="0"/>
          <w:numId w:val="10"/>
        </w:numPr>
        <w:spacing w:beforeAutospacing="1" w:line="240" w:lineRule="auto"/>
      </w:pPr>
      <w:r>
        <w:rPr>
          <w:color w:val="000000"/>
        </w:rPr>
        <w:t>The parties shall keep all information confidential that was made available thereto by reason of the implementation of this Agreement, provided that such information is classified as confidential by the party disclosing it.</w:t>
      </w:r>
    </w:p>
    <w:p w14:paraId="26A1FB05" w14:textId="77777777" w:rsidR="0032310F" w:rsidRDefault="00000000">
      <w:pPr>
        <w:numPr>
          <w:ilvl w:val="1"/>
          <w:numId w:val="10"/>
        </w:numPr>
        <w:spacing w:line="240" w:lineRule="auto"/>
      </w:pPr>
      <w:r>
        <w:rPr>
          <w:color w:val="000000"/>
        </w:rPr>
        <w:t>The knowledge acquired by reason of the implementation of this Agreement and the deliverables from researches and/or experiences may be used freely by the parties in publications, as well as in their activities in teaching and research, except for:</w:t>
      </w:r>
    </w:p>
    <w:p w14:paraId="2F27BBC5" w14:textId="77777777" w:rsidR="0032310F" w:rsidRDefault="00000000">
      <w:pPr>
        <w:numPr>
          <w:ilvl w:val="2"/>
          <w:numId w:val="10"/>
        </w:numPr>
        <w:spacing w:line="240" w:lineRule="auto"/>
      </w:pPr>
      <w:r>
        <w:rPr>
          <w:color w:val="000000"/>
        </w:rPr>
        <w:lastRenderedPageBreak/>
        <w:t>The restrictions set forth in item 1 of this Section;</w:t>
      </w:r>
    </w:p>
    <w:p w14:paraId="225B3CF3" w14:textId="77777777" w:rsidR="0032310F" w:rsidRDefault="00000000">
      <w:pPr>
        <w:numPr>
          <w:ilvl w:val="2"/>
          <w:numId w:val="10"/>
        </w:numPr>
        <w:spacing w:line="240" w:lineRule="auto"/>
      </w:pPr>
      <w:r>
        <w:rPr>
          <w:color w:val="000000"/>
        </w:rPr>
        <w:t>The restrictions arising out of the need to obtain legal protection for the project deliverables, when applicable.</w:t>
      </w:r>
    </w:p>
    <w:p w14:paraId="213DFB97" w14:textId="77777777" w:rsidR="0032310F" w:rsidRDefault="00000000">
      <w:pPr>
        <w:numPr>
          <w:ilvl w:val="1"/>
          <w:numId w:val="10"/>
        </w:numPr>
        <w:spacing w:line="240" w:lineRule="auto"/>
      </w:pPr>
      <w:r>
        <w:rPr>
          <w:color w:val="000000"/>
        </w:rPr>
        <w:t>Technical and scientific publications that may result from the implementation of this Agreement shall expressly mention the participation of all parties as co-participants or support entities, depending on whether the work was performed jointly or not.</w:t>
      </w:r>
    </w:p>
    <w:p w14:paraId="61E98401" w14:textId="77777777" w:rsidR="0032310F" w:rsidRDefault="00000000">
      <w:pPr>
        <w:numPr>
          <w:ilvl w:val="0"/>
          <w:numId w:val="10"/>
        </w:numPr>
        <w:spacing w:line="240" w:lineRule="auto"/>
      </w:pPr>
      <w:r>
        <w:rPr>
          <w:color w:val="000000"/>
        </w:rPr>
        <w:t>The provisions in this Section relating to confidentiality is not applicable to the data and/or information that:</w:t>
      </w:r>
    </w:p>
    <w:p w14:paraId="567A0463" w14:textId="77777777" w:rsidR="0032310F" w:rsidRDefault="00000000">
      <w:pPr>
        <w:numPr>
          <w:ilvl w:val="1"/>
          <w:numId w:val="10"/>
        </w:numPr>
        <w:spacing w:line="240" w:lineRule="auto"/>
      </w:pPr>
      <w:r>
        <w:rPr>
          <w:color w:val="000000"/>
        </w:rPr>
        <w:t>Was already of public domain at the time it is disclosed;</w:t>
      </w:r>
    </w:p>
    <w:p w14:paraId="220724A1" w14:textId="77777777" w:rsidR="0032310F" w:rsidRDefault="00000000">
      <w:pPr>
        <w:numPr>
          <w:ilvl w:val="1"/>
          <w:numId w:val="10"/>
        </w:numPr>
        <w:spacing w:line="240" w:lineRule="auto"/>
      </w:pPr>
      <w:r>
        <w:rPr>
          <w:color w:val="000000"/>
        </w:rPr>
        <w:t>Became of public domain after the disclosure thereof, and such disclosure was not made in violation to the provisions hereof;</w:t>
      </w:r>
    </w:p>
    <w:p w14:paraId="07150617" w14:textId="77777777" w:rsidR="0032310F" w:rsidRDefault="00000000">
      <w:pPr>
        <w:numPr>
          <w:ilvl w:val="1"/>
          <w:numId w:val="10"/>
        </w:numPr>
        <w:spacing w:line="240" w:lineRule="auto"/>
      </w:pPr>
      <w:r>
        <w:rPr>
          <w:color w:val="000000"/>
        </w:rPr>
        <w:t>Was already notoriously known by the receiving party before it is disclosed thereto; and</w:t>
      </w:r>
    </w:p>
    <w:p w14:paraId="4C974C6A" w14:textId="77777777" w:rsidR="0032310F" w:rsidRDefault="00000000">
      <w:pPr>
        <w:numPr>
          <w:ilvl w:val="1"/>
          <w:numId w:val="10"/>
        </w:numPr>
        <w:spacing w:line="240" w:lineRule="auto"/>
      </w:pPr>
      <w:r>
        <w:rPr>
          <w:color w:val="000000"/>
        </w:rPr>
        <w:t>Was legally disclosed to the receiving party by a third party that was not bound by confidentiality obligations.</w:t>
      </w:r>
    </w:p>
    <w:p w14:paraId="635B50DA" w14:textId="77777777" w:rsidR="0032310F" w:rsidRDefault="00000000">
      <w:pPr>
        <w:numPr>
          <w:ilvl w:val="0"/>
          <w:numId w:val="10"/>
        </w:numPr>
        <w:spacing w:line="240" w:lineRule="auto"/>
      </w:pPr>
      <w:r>
        <w:t>Any technological development which can be protected by intellectual property rights, in any modality, arising from the implementation of this cooperation, shall have its ownership shared between the parties in the proportion of 50% (fifty percent) for each party.</w:t>
      </w:r>
    </w:p>
    <w:p w14:paraId="4139ACF0" w14:textId="77777777" w:rsidR="0032310F" w:rsidRDefault="00000000">
      <w:pPr>
        <w:numPr>
          <w:ilvl w:val="0"/>
          <w:numId w:val="10"/>
        </w:numPr>
        <w:spacing w:line="240" w:lineRule="auto"/>
      </w:pPr>
      <w:r>
        <w:t>The division of ownership over intellectual property provided for the preceding clause may be redefined by means of its own instrument if the parties so choose.</w:t>
      </w:r>
    </w:p>
    <w:p w14:paraId="5CAC42AF" w14:textId="77777777" w:rsidR="0032310F" w:rsidRDefault="00000000">
      <w:pPr>
        <w:pStyle w:val="PargrafodaLista"/>
        <w:numPr>
          <w:ilvl w:val="0"/>
          <w:numId w:val="10"/>
        </w:numPr>
        <w:rPr>
          <w:rFonts w:ascii="Arial Narrow" w:hAnsi="Arial Narrow"/>
        </w:rPr>
      </w:pPr>
      <w:r>
        <w:rPr>
          <w:rFonts w:ascii="Arial Narrow" w:hAnsi="Arial Narrow"/>
          <w:color w:val="000000"/>
        </w:rPr>
        <w:t>The express consent of all the parties shall be always necessary for the assignment or transfer of the deliverables to third parties.</w:t>
      </w:r>
    </w:p>
    <w:p w14:paraId="57872910" w14:textId="77777777" w:rsidR="0032310F" w:rsidRDefault="0032310F">
      <w:pPr>
        <w:pStyle w:val="PargrafodaLista"/>
        <w:ind w:left="360"/>
        <w:rPr>
          <w:rFonts w:ascii="Arial Narrow" w:hAnsi="Arial Narrow"/>
        </w:rPr>
      </w:pPr>
    </w:p>
    <w:p w14:paraId="773F1D75" w14:textId="77777777" w:rsidR="0032310F" w:rsidRDefault="00000000">
      <w:pPr>
        <w:pStyle w:val="Estilo11ttulo"/>
        <w:rPr>
          <w:rFonts w:eastAsia="Garamond"/>
        </w:rPr>
      </w:pPr>
      <w:r>
        <w:rPr>
          <w:rFonts w:eastAsia="Garamond"/>
        </w:rPr>
        <w:t xml:space="preserve">SECTION 3 </w:t>
      </w:r>
      <w:r>
        <w:t>–</w:t>
      </w:r>
      <w:r>
        <w:rPr>
          <w:rFonts w:eastAsia="Garamond"/>
        </w:rPr>
        <w:t xml:space="preserve"> COORDINATORS</w:t>
      </w:r>
    </w:p>
    <w:p w14:paraId="4B59F8C1" w14:textId="77777777" w:rsidR="0032310F" w:rsidRDefault="0032310F"/>
    <w:p w14:paraId="55A8E9A4" w14:textId="77777777" w:rsidR="0032310F" w:rsidRDefault="00000000">
      <w:pPr>
        <w:spacing w:line="240" w:lineRule="auto"/>
        <w:rPr>
          <w:rFonts w:ascii="Times New Roman" w:eastAsia="Times New Roman" w:hAnsi="Times New Roman" w:cs="Times New Roman"/>
        </w:rPr>
      </w:pPr>
      <w:r>
        <w:t xml:space="preserve">In order to supervise the implementation of the activities and the exchange under this Specific Agreement the parties appointed as coordinators: </w:t>
      </w:r>
    </w:p>
    <w:p w14:paraId="4C181723" w14:textId="77777777" w:rsidR="0032310F" w:rsidRDefault="00000000">
      <w:pPr>
        <w:numPr>
          <w:ilvl w:val="0"/>
          <w:numId w:val="13"/>
        </w:numPr>
        <w:spacing w:beforeAutospacing="1" w:line="240" w:lineRule="auto"/>
      </w:pPr>
      <w:r>
        <w:rPr>
          <w:rStyle w:val="Forte"/>
        </w:rPr>
        <w:t>[Full name]</w:t>
      </w:r>
      <w:r>
        <w:t>, for the [Academic Unit] (UFRJ); and</w:t>
      </w:r>
    </w:p>
    <w:p w14:paraId="533C7C65" w14:textId="77777777" w:rsidR="0032310F" w:rsidRDefault="00000000">
      <w:pPr>
        <w:numPr>
          <w:ilvl w:val="0"/>
          <w:numId w:val="13"/>
        </w:numPr>
        <w:spacing w:afterAutospacing="1" w:line="240" w:lineRule="auto"/>
      </w:pPr>
      <w:r>
        <w:rPr>
          <w:rStyle w:val="Forte"/>
        </w:rPr>
        <w:t>[Full name]</w:t>
      </w:r>
      <w:r>
        <w:t>, for the [Academic Unit] ([</w:t>
      </w:r>
      <w:r>
        <w:rPr>
          <w:rStyle w:val="Forte"/>
        </w:rPr>
        <w:t>ABBREVIATION OR ACRONYM]</w:t>
      </w:r>
      <w:r>
        <w:t>).</w:t>
      </w:r>
    </w:p>
    <w:p w14:paraId="527D10FF" w14:textId="77777777" w:rsidR="0032310F" w:rsidRDefault="0032310F">
      <w:pPr>
        <w:spacing w:beforeAutospacing="1" w:afterAutospacing="1" w:line="240" w:lineRule="auto"/>
        <w:ind w:left="720"/>
      </w:pPr>
    </w:p>
    <w:p w14:paraId="2301EC77" w14:textId="77777777" w:rsidR="0032310F" w:rsidRDefault="0032310F">
      <w:pPr>
        <w:spacing w:beforeAutospacing="1" w:afterAutospacing="1" w:line="240" w:lineRule="auto"/>
        <w:ind w:left="720"/>
      </w:pPr>
    </w:p>
    <w:p w14:paraId="1BD9654D" w14:textId="77777777" w:rsidR="0032310F" w:rsidRDefault="00000000">
      <w:pPr>
        <w:pStyle w:val="Estilo11ttulo"/>
      </w:pPr>
      <w:r>
        <w:t>SECTION 4 – DISPUTE RESOLUTION</w:t>
      </w:r>
    </w:p>
    <w:p w14:paraId="7E100D2A" w14:textId="77777777" w:rsidR="0032310F" w:rsidRDefault="0032310F">
      <w:pPr>
        <w:rPr>
          <w:b/>
        </w:rPr>
      </w:pPr>
    </w:p>
    <w:p w14:paraId="48D60E6D" w14:textId="77777777" w:rsidR="0032310F" w:rsidRDefault="00000000">
      <w:r>
        <w:t>This Agreement is a product of good faith, therefore the resolution of any disputes inherent to the construction and execution of this Agreement shall be transferred to a joint committee composed of the coordinators hereunder, other representatives of the parties, or persons appointed thereby, with no cost to either party. However, when the disputes cannot be solved in a friendly manner, the parties elect the court of justice of the defendant's domicile to mitigate them. The court of Federal Justice of Rio de Janeiro shall be competent to mitigate any doubts arising from this Agreement whenever the defendant is domiciled in Brazil.</w:t>
      </w:r>
    </w:p>
    <w:p w14:paraId="56F44356" w14:textId="77777777" w:rsidR="0032310F" w:rsidRDefault="0032310F"/>
    <w:p w14:paraId="73C82EFA" w14:textId="77777777" w:rsidR="0032310F" w:rsidRDefault="00000000">
      <w:pPr>
        <w:pStyle w:val="Estilo11ttulo"/>
      </w:pPr>
      <w:r>
        <w:t>SECTION 5 – AMENDMENTS AND ADDITIONAL DOCUMENTS</w:t>
      </w:r>
    </w:p>
    <w:p w14:paraId="61BF2CDF" w14:textId="77777777" w:rsidR="0032310F" w:rsidRDefault="0032310F">
      <w:pPr>
        <w:pStyle w:val="Corpodetexto2"/>
      </w:pPr>
    </w:p>
    <w:p w14:paraId="7E29512E" w14:textId="77777777" w:rsidR="0032310F" w:rsidRDefault="00000000">
      <w:pPr>
        <w:pStyle w:val="Corpodetexto2"/>
        <w:numPr>
          <w:ilvl w:val="0"/>
          <w:numId w:val="11"/>
        </w:numPr>
      </w:pPr>
      <w:r>
        <w:lastRenderedPageBreak/>
        <w:t>Amendments or variation of any nature shall be established in the Addenda, which shall be an integral part hereof upon signature by the legal representatives of the parties.</w:t>
      </w:r>
    </w:p>
    <w:p w14:paraId="121C60AD" w14:textId="77777777" w:rsidR="0032310F" w:rsidRDefault="00000000">
      <w:pPr>
        <w:pStyle w:val="Corpodetexto2"/>
        <w:numPr>
          <w:ilvl w:val="0"/>
          <w:numId w:val="11"/>
        </w:numPr>
      </w:pPr>
      <w:r>
        <w:t>Regardless of any provisions to the effect herein, the Work Plan and similar additional documents, along with their implementation schedule are an integral part of this Agreement.</w:t>
      </w:r>
    </w:p>
    <w:p w14:paraId="65B59633" w14:textId="77777777" w:rsidR="0032310F" w:rsidRDefault="0032310F"/>
    <w:p w14:paraId="02501C11" w14:textId="77777777" w:rsidR="0032310F" w:rsidRDefault="00000000">
      <w:pPr>
        <w:pStyle w:val="Estilo11ttulo"/>
      </w:pPr>
      <w:r>
        <w:t>SECTION 6 – TERM AND TERMINATION</w:t>
      </w:r>
    </w:p>
    <w:p w14:paraId="56515D1D" w14:textId="77777777" w:rsidR="0032310F" w:rsidRDefault="0032310F">
      <w:pPr>
        <w:rPr>
          <w:b/>
        </w:rPr>
      </w:pPr>
    </w:p>
    <w:p w14:paraId="0A6E106F" w14:textId="77777777" w:rsidR="0032310F" w:rsidRDefault="00000000">
      <w:r>
        <w:t>This Agreement shall be in force as of the date of its last signature and shall be valid for 05 (five) years.</w:t>
      </w:r>
    </w:p>
    <w:p w14:paraId="3B793636" w14:textId="77777777" w:rsidR="0032310F" w:rsidRDefault="00000000">
      <w:pPr>
        <w:numPr>
          <w:ilvl w:val="0"/>
          <w:numId w:val="9"/>
        </w:numPr>
        <w:ind w:left="714" w:hanging="357"/>
      </w:pPr>
      <w:r>
        <w:t>In case this Agreement has no effect for the term hereof, it shall be considered terminated.</w:t>
      </w:r>
    </w:p>
    <w:p w14:paraId="34217ED3" w14:textId="77777777" w:rsidR="0032310F" w:rsidRDefault="00000000">
      <w:pPr>
        <w:numPr>
          <w:ilvl w:val="0"/>
          <w:numId w:val="9"/>
        </w:numPr>
        <w:ind w:left="714" w:hanging="357"/>
      </w:pPr>
      <w:r>
        <w:t>In case this Agreement is still needed, the parties may renew it through Addenda.</w:t>
      </w:r>
    </w:p>
    <w:p w14:paraId="040B29E4" w14:textId="77777777" w:rsidR="0032310F" w:rsidRDefault="00000000">
      <w:pPr>
        <w:numPr>
          <w:ilvl w:val="0"/>
          <w:numId w:val="9"/>
        </w:numPr>
        <w:ind w:left="714" w:hanging="357"/>
      </w:pPr>
      <w:r>
        <w:t>Either party may terminate this Agreement at any time by mutual agreement or upon six-month written notice to the other parties.</w:t>
      </w:r>
    </w:p>
    <w:p w14:paraId="3B52BD03" w14:textId="77777777" w:rsidR="0032310F" w:rsidRDefault="00000000">
      <w:pPr>
        <w:numPr>
          <w:ilvl w:val="2"/>
          <w:numId w:val="9"/>
        </w:numPr>
      </w:pPr>
      <w:r>
        <w:t xml:space="preserve">In no case shall such termination affect the activities that are in progress </w:t>
      </w:r>
    </w:p>
    <w:p w14:paraId="7029E3DE" w14:textId="77777777" w:rsidR="0032310F" w:rsidRDefault="00000000">
      <w:pPr>
        <w:numPr>
          <w:ilvl w:val="2"/>
          <w:numId w:val="9"/>
        </w:numPr>
      </w:pPr>
      <w:r>
        <w:t>before the effective date of termination.</w:t>
      </w:r>
    </w:p>
    <w:p w14:paraId="1217BC4E" w14:textId="77777777" w:rsidR="0032310F" w:rsidRDefault="0032310F"/>
    <w:p w14:paraId="339FAB2B" w14:textId="77777777" w:rsidR="0032310F" w:rsidRDefault="0032310F"/>
    <w:p w14:paraId="0F765841" w14:textId="77777777" w:rsidR="0032310F" w:rsidRDefault="00000000">
      <w:pPr>
        <w:pStyle w:val="Estilo11ttulo"/>
      </w:pPr>
      <w:r>
        <w:t>SECTION 7 – PUBLICATION</w:t>
      </w:r>
    </w:p>
    <w:p w14:paraId="4A2481F7" w14:textId="77777777" w:rsidR="0032310F" w:rsidRDefault="0032310F"/>
    <w:p w14:paraId="759ABE17" w14:textId="77777777" w:rsidR="0032310F" w:rsidRDefault="00000000">
      <w:r>
        <w:t>With the intent to disclose such public acts, a summary of this Agreement shall be published by UFRJ in the “</w:t>
      </w:r>
      <w:proofErr w:type="spellStart"/>
      <w:r>
        <w:t>Boletim</w:t>
      </w:r>
      <w:proofErr w:type="spellEnd"/>
      <w:r>
        <w:t xml:space="preserve"> da UFRJ” (UFRJ Report) and in the Official Gazette.</w:t>
      </w:r>
    </w:p>
    <w:p w14:paraId="4C7B5EA2" w14:textId="77777777" w:rsidR="0032310F" w:rsidRDefault="0032310F"/>
    <w:p w14:paraId="33EA4472" w14:textId="77777777" w:rsidR="0032310F" w:rsidRDefault="0032310F"/>
    <w:p w14:paraId="3D5089DA" w14:textId="77777777" w:rsidR="0032310F" w:rsidRDefault="00000000">
      <w:r>
        <w:t>IN WITNESS WHEREOF, the parties mutually agree to the contents and conditions set forth above and sign this Agreement in four (04) counterparts, two (02) in English and two (02) in Portuguese, which the parties acknowledge to be authentic.</w:t>
      </w:r>
    </w:p>
    <w:p w14:paraId="55C55220" w14:textId="77777777" w:rsidR="0032310F" w:rsidRDefault="0032310F"/>
    <w:tbl>
      <w:tblPr>
        <w:tblW w:w="8505" w:type="dxa"/>
        <w:tblLayout w:type="fixed"/>
        <w:tblLook w:val="04A0" w:firstRow="1" w:lastRow="0" w:firstColumn="1" w:lastColumn="0" w:noHBand="0" w:noVBand="1"/>
      </w:tblPr>
      <w:tblGrid>
        <w:gridCol w:w="4252"/>
        <w:gridCol w:w="4253"/>
      </w:tblGrid>
      <w:tr w:rsidR="0032310F" w14:paraId="678971CF" w14:textId="77777777">
        <w:tc>
          <w:tcPr>
            <w:tcW w:w="4252" w:type="dxa"/>
            <w:tcBorders>
              <w:top w:val="none" w:sz="4" w:space="0" w:color="000000"/>
              <w:left w:val="none" w:sz="4" w:space="0" w:color="000000"/>
              <w:bottom w:val="none" w:sz="4" w:space="0" w:color="000000"/>
              <w:right w:val="none" w:sz="4" w:space="0" w:color="000000"/>
            </w:tcBorders>
          </w:tcPr>
          <w:p w14:paraId="0DEC7EFA" w14:textId="77777777" w:rsidR="0032310F" w:rsidRDefault="0032310F">
            <w:pPr>
              <w:rPr>
                <w:rFonts w:ascii="Times New Roman" w:hAnsi="Times New Roman"/>
              </w:rPr>
            </w:pPr>
          </w:p>
          <w:p w14:paraId="6010F045" w14:textId="3B07E1D4" w:rsidR="00460126" w:rsidRPr="00460126" w:rsidRDefault="00000000">
            <w:pPr>
              <w:rPr>
                <w:rStyle w:val="Forte"/>
                <w:lang w:val="pt-BR"/>
              </w:rPr>
            </w:pPr>
            <w:r>
              <w:rPr>
                <w:rStyle w:val="Forte"/>
                <w:lang w:val="pt-BR"/>
              </w:rPr>
              <w:t>Prof.</w:t>
            </w:r>
            <w:r w:rsidR="00460126">
              <w:rPr>
                <w:rStyle w:val="Forte"/>
                <w:lang w:val="pt-BR"/>
              </w:rPr>
              <w:t xml:space="preserve"> </w:t>
            </w:r>
            <w:r w:rsidR="00460126" w:rsidRPr="00460126">
              <w:rPr>
                <w:rStyle w:val="Forte"/>
                <w:lang w:val="pt-BR"/>
              </w:rPr>
              <w:t>Roberto de Andrade Medronho</w:t>
            </w:r>
          </w:p>
          <w:p w14:paraId="7A7B8BAC" w14:textId="439C2616" w:rsidR="0032310F" w:rsidRDefault="00000000">
            <w:pPr>
              <w:rPr>
                <w:lang w:val="pt-BR"/>
              </w:rPr>
            </w:pPr>
            <w:proofErr w:type="spellStart"/>
            <w:r>
              <w:rPr>
                <w:lang w:val="pt-BR"/>
              </w:rPr>
              <w:t>Rector</w:t>
            </w:r>
            <w:proofErr w:type="spellEnd"/>
            <w:r>
              <w:rPr>
                <w:lang w:val="pt-BR"/>
              </w:rPr>
              <w:t xml:space="preserve"> - UFRJ</w:t>
            </w:r>
          </w:p>
          <w:p w14:paraId="70AA3AE5" w14:textId="77777777" w:rsidR="0032310F" w:rsidRDefault="0032310F">
            <w:pPr>
              <w:rPr>
                <w:lang w:val="pt-BR"/>
              </w:rPr>
            </w:pPr>
          </w:p>
          <w:p w14:paraId="4DA2554F" w14:textId="77777777" w:rsidR="0032310F" w:rsidRDefault="00000000">
            <w:r>
              <w:t>____________________</w:t>
            </w:r>
          </w:p>
          <w:p w14:paraId="67AF83C0" w14:textId="77777777" w:rsidR="0032310F" w:rsidRDefault="00000000">
            <w:r>
              <w:t>On ___/___/______</w:t>
            </w:r>
          </w:p>
          <w:p w14:paraId="535E449A" w14:textId="77777777" w:rsidR="0032310F" w:rsidRDefault="0032310F"/>
          <w:p w14:paraId="627A9857" w14:textId="77777777" w:rsidR="0032310F" w:rsidRDefault="0032310F"/>
        </w:tc>
        <w:tc>
          <w:tcPr>
            <w:tcW w:w="4252" w:type="dxa"/>
            <w:tcBorders>
              <w:top w:val="none" w:sz="4" w:space="0" w:color="000000"/>
              <w:left w:val="none" w:sz="4" w:space="0" w:color="000000"/>
              <w:bottom w:val="none" w:sz="4" w:space="0" w:color="000000"/>
              <w:right w:val="none" w:sz="4" w:space="0" w:color="000000"/>
            </w:tcBorders>
          </w:tcPr>
          <w:p w14:paraId="14333DFD" w14:textId="77777777" w:rsidR="0032310F" w:rsidRDefault="0032310F">
            <w:pPr>
              <w:rPr>
                <w:rFonts w:ascii="Times New Roman" w:hAnsi="Times New Roman"/>
              </w:rPr>
            </w:pPr>
          </w:p>
          <w:p w14:paraId="0CDDDA78" w14:textId="77777777" w:rsidR="0032310F" w:rsidRDefault="00000000">
            <w:r>
              <w:rPr>
                <w:rStyle w:val="Forte"/>
              </w:rPr>
              <w:t>Full Name</w:t>
            </w:r>
          </w:p>
          <w:p w14:paraId="3612F2FA" w14:textId="77777777" w:rsidR="0032310F" w:rsidRDefault="00000000">
            <w:r>
              <w:t>[Position] – [ACRONYM]</w:t>
            </w:r>
          </w:p>
          <w:p w14:paraId="1000424E" w14:textId="77777777" w:rsidR="0032310F" w:rsidRDefault="0032310F">
            <w:pPr>
              <w:rPr>
                <w:b/>
                <w:bCs/>
              </w:rPr>
            </w:pPr>
          </w:p>
          <w:p w14:paraId="74FC69DF" w14:textId="77777777" w:rsidR="0032310F" w:rsidRDefault="00000000">
            <w:r>
              <w:t>____________________</w:t>
            </w:r>
          </w:p>
          <w:p w14:paraId="1276916A" w14:textId="77777777" w:rsidR="0032310F" w:rsidRDefault="00000000">
            <w:proofErr w:type="spellStart"/>
            <w:r>
              <w:t>Em</w:t>
            </w:r>
            <w:proofErr w:type="spellEnd"/>
            <w:r>
              <w:t xml:space="preserve"> ___/___/______</w:t>
            </w:r>
          </w:p>
          <w:p w14:paraId="69B55DA8" w14:textId="77777777" w:rsidR="0032310F" w:rsidRDefault="0032310F"/>
          <w:p w14:paraId="6DD6E12D" w14:textId="77777777" w:rsidR="0032310F" w:rsidRDefault="0032310F">
            <w:pPr>
              <w:rPr>
                <w:lang w:val="pt-BR"/>
              </w:rPr>
            </w:pPr>
          </w:p>
        </w:tc>
      </w:tr>
    </w:tbl>
    <w:p w14:paraId="1EDFF2C9" w14:textId="77777777" w:rsidR="0032310F" w:rsidRDefault="0032310F">
      <w:pPr>
        <w:spacing w:after="200" w:line="276" w:lineRule="auto"/>
        <w:rPr>
          <w:lang w:val="pt-BR"/>
        </w:rPr>
      </w:pPr>
    </w:p>
    <w:sectPr w:rsidR="0032310F">
      <w:headerReference w:type="default" r:id="rId8"/>
      <w:pgSz w:w="11906" w:h="16838"/>
      <w:pgMar w:top="1134" w:right="1701" w:bottom="1134" w:left="1701" w:header="709"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99A0" w14:textId="77777777" w:rsidR="00D25982" w:rsidRDefault="00D25982">
      <w:pPr>
        <w:spacing w:line="240" w:lineRule="auto"/>
      </w:pPr>
      <w:r>
        <w:separator/>
      </w:r>
    </w:p>
  </w:endnote>
  <w:endnote w:type="continuationSeparator" w:id="0">
    <w:p w14:paraId="4A2F7629" w14:textId="77777777" w:rsidR="00D25982" w:rsidRDefault="00D25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default"/>
  </w:font>
  <w:font w:name="Garamond">
    <w:panose1 w:val="020204040303010108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7DC0" w14:textId="77777777" w:rsidR="00D25982" w:rsidRDefault="00D25982">
      <w:pPr>
        <w:spacing w:line="240" w:lineRule="auto"/>
      </w:pPr>
      <w:r>
        <w:separator/>
      </w:r>
    </w:p>
  </w:footnote>
  <w:footnote w:type="continuationSeparator" w:id="0">
    <w:p w14:paraId="11621C49" w14:textId="77777777" w:rsidR="00D25982" w:rsidRDefault="00D259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EE29" w14:textId="77777777" w:rsidR="0032310F" w:rsidRDefault="00000000">
    <w:pPr>
      <w:spacing w:before="240" w:line="68" w:lineRule="atLeast"/>
      <w:rPr>
        <w:rFonts w:ascii="Times New Roman" w:eastAsia="Times New Roman" w:hAnsi="Times New Roman" w:cs="Times New Roman"/>
        <w:color w:val="000000"/>
        <w:sz w:val="24"/>
        <w:szCs w:val="24"/>
      </w:rPr>
    </w:pPr>
    <w:r>
      <w:rPr>
        <w:noProof/>
      </w:rPr>
      <mc:AlternateContent>
        <mc:Choice Requires="wpg">
          <w:drawing>
            <wp:inline distT="0" distB="0" distL="0" distR="0" wp14:anchorId="1B629586" wp14:editId="300EFEA9">
              <wp:extent cx="1772285" cy="89535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64254" name="Imagem 2"/>
                      <pic:cNvPicPr>
                        <a:picLocks noChangeAspect="1"/>
                      </pic:cNvPicPr>
                    </pic:nvPicPr>
                    <pic:blipFill>
                      <a:blip r:embed="rId1"/>
                      <a:stretch/>
                    </pic:blipFill>
                    <pic:spPr bwMode="auto">
                      <a:xfrm>
                        <a:off x="0" y="0"/>
                        <a:ext cx="1772284" cy="89534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39.5pt;height:70.5pt;mso-wrap-distance-left:0.0pt;mso-wrap-distance-top:0.0pt;mso-wrap-distance-right:0.0pt;mso-wrap-distance-bottom:0.0pt;" stroked="false">
              <v:path textboxrect="0,0,0,0"/>
              <v:imagedata r:id="rId2" o:title=""/>
            </v:shape>
          </w:pict>
        </mc:Fallback>
      </mc:AlternateContent>
    </w:r>
    <w:r>
      <w:t xml:space="preserve">                                   </w:t>
    </w:r>
    <w:r>
      <w:rPr>
        <w:rFonts w:ascii="Times New Roman" w:eastAsia="Times New Roman" w:hAnsi="Times New Roman" w:cs="Times New Roman"/>
        <w:color w:val="000000"/>
        <w:sz w:val="24"/>
      </w:rPr>
      <w:t xml:space="preserve">Logo da </w:t>
    </w:r>
    <w:proofErr w:type="spellStart"/>
    <w:r>
      <w:rPr>
        <w:rFonts w:ascii="Times New Roman" w:eastAsia="Times New Roman" w:hAnsi="Times New Roman" w:cs="Times New Roman"/>
        <w:color w:val="000000"/>
        <w:sz w:val="24"/>
      </w:rPr>
      <w:t>instituição</w:t>
    </w:r>
    <w:proofErr w:type="spellEnd"/>
    <w:r>
      <w:rPr>
        <w:rFonts w:ascii="Times New Roman" w:eastAsia="Times New Roman" w:hAnsi="Times New Roman" w:cs="Times New Roman"/>
        <w:color w:val="000000"/>
        <w:sz w:val="24"/>
      </w:rPr>
      <w:t xml:space="preserve"> parceira</w:t>
    </w:r>
  </w:p>
  <w:p w14:paraId="1DAF63CD" w14:textId="77777777" w:rsidR="0032310F" w:rsidRDefault="0032310F">
    <w:pPr>
      <w:spacing w:before="240" w:line="68" w:lineRule="atLeas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CEC"/>
    <w:multiLevelType w:val="hybridMultilevel"/>
    <w:tmpl w:val="8C6454E4"/>
    <w:lvl w:ilvl="0" w:tplc="24D2D950">
      <w:start w:val="1"/>
      <w:numFmt w:val="decimal"/>
      <w:lvlText w:val="%1."/>
      <w:lvlJc w:val="left"/>
      <w:pPr>
        <w:tabs>
          <w:tab w:val="num" w:pos="0"/>
        </w:tabs>
        <w:ind w:left="360" w:hanging="360"/>
      </w:pPr>
    </w:lvl>
    <w:lvl w:ilvl="1" w:tplc="4DC855E6">
      <w:start w:val="1"/>
      <w:numFmt w:val="lowerLetter"/>
      <w:lvlText w:val="%2)"/>
      <w:lvlJc w:val="left"/>
      <w:pPr>
        <w:tabs>
          <w:tab w:val="num" w:pos="0"/>
        </w:tabs>
        <w:ind w:left="720" w:hanging="360"/>
      </w:pPr>
    </w:lvl>
    <w:lvl w:ilvl="2" w:tplc="D9E6F142">
      <w:start w:val="1"/>
      <w:numFmt w:val="lowerLetter"/>
      <w:lvlText w:val="%3)"/>
      <w:lvlJc w:val="left"/>
      <w:pPr>
        <w:tabs>
          <w:tab w:val="num" w:pos="0"/>
        </w:tabs>
        <w:ind w:left="1080" w:hanging="360"/>
      </w:pPr>
    </w:lvl>
    <w:lvl w:ilvl="3" w:tplc="3BD2385A">
      <w:start w:val="1"/>
      <w:numFmt w:val="decimal"/>
      <w:lvlText w:val="(%4)"/>
      <w:lvlJc w:val="left"/>
      <w:pPr>
        <w:tabs>
          <w:tab w:val="num" w:pos="0"/>
        </w:tabs>
        <w:ind w:left="1440" w:hanging="360"/>
      </w:pPr>
    </w:lvl>
    <w:lvl w:ilvl="4" w:tplc="206AEF96">
      <w:start w:val="1"/>
      <w:numFmt w:val="lowerLetter"/>
      <w:lvlText w:val="(%5)"/>
      <w:lvlJc w:val="left"/>
      <w:pPr>
        <w:tabs>
          <w:tab w:val="num" w:pos="0"/>
        </w:tabs>
        <w:ind w:left="1800" w:hanging="360"/>
      </w:pPr>
    </w:lvl>
    <w:lvl w:ilvl="5" w:tplc="DD80218A">
      <w:start w:val="1"/>
      <w:numFmt w:val="lowerRoman"/>
      <w:lvlText w:val="(%6)"/>
      <w:lvlJc w:val="left"/>
      <w:pPr>
        <w:tabs>
          <w:tab w:val="num" w:pos="0"/>
        </w:tabs>
        <w:ind w:left="2160" w:hanging="360"/>
      </w:pPr>
    </w:lvl>
    <w:lvl w:ilvl="6" w:tplc="113C7510">
      <w:start w:val="1"/>
      <w:numFmt w:val="decimal"/>
      <w:lvlText w:val="%7."/>
      <w:lvlJc w:val="left"/>
      <w:pPr>
        <w:tabs>
          <w:tab w:val="num" w:pos="0"/>
        </w:tabs>
        <w:ind w:left="2520" w:hanging="360"/>
      </w:pPr>
    </w:lvl>
    <w:lvl w:ilvl="7" w:tplc="4E52EF64">
      <w:start w:val="1"/>
      <w:numFmt w:val="lowerLetter"/>
      <w:lvlText w:val="%8."/>
      <w:lvlJc w:val="left"/>
      <w:pPr>
        <w:tabs>
          <w:tab w:val="num" w:pos="0"/>
        </w:tabs>
        <w:ind w:left="2880" w:hanging="360"/>
      </w:pPr>
    </w:lvl>
    <w:lvl w:ilvl="8" w:tplc="7FC6320E">
      <w:start w:val="1"/>
      <w:numFmt w:val="lowerRoman"/>
      <w:lvlText w:val="%9."/>
      <w:lvlJc w:val="left"/>
      <w:pPr>
        <w:tabs>
          <w:tab w:val="num" w:pos="0"/>
        </w:tabs>
        <w:ind w:left="3240" w:hanging="360"/>
      </w:pPr>
    </w:lvl>
  </w:abstractNum>
  <w:abstractNum w:abstractNumId="1" w15:restartNumberingAfterBreak="0">
    <w:nsid w:val="02005DBC"/>
    <w:multiLevelType w:val="hybridMultilevel"/>
    <w:tmpl w:val="9194756E"/>
    <w:lvl w:ilvl="0" w:tplc="6F3826D2">
      <w:start w:val="1"/>
      <w:numFmt w:val="decimal"/>
      <w:lvlText w:val="%1."/>
      <w:lvlJc w:val="left"/>
      <w:pPr>
        <w:tabs>
          <w:tab w:val="num" w:pos="0"/>
        </w:tabs>
        <w:ind w:left="360" w:hanging="360"/>
      </w:pPr>
    </w:lvl>
    <w:lvl w:ilvl="1" w:tplc="921EF1F8">
      <w:start w:val="1"/>
      <w:numFmt w:val="lowerLetter"/>
      <w:lvlText w:val="%2)"/>
      <w:lvlJc w:val="left"/>
      <w:pPr>
        <w:tabs>
          <w:tab w:val="num" w:pos="0"/>
        </w:tabs>
        <w:ind w:left="720" w:hanging="360"/>
      </w:pPr>
    </w:lvl>
    <w:lvl w:ilvl="2" w:tplc="54A0F8B4">
      <w:start w:val="1"/>
      <w:numFmt w:val="lowerRoman"/>
      <w:lvlText w:val="%3)"/>
      <w:lvlJc w:val="left"/>
      <w:pPr>
        <w:tabs>
          <w:tab w:val="num" w:pos="0"/>
        </w:tabs>
        <w:ind w:left="1080" w:hanging="360"/>
      </w:pPr>
    </w:lvl>
    <w:lvl w:ilvl="3" w:tplc="A7120F72">
      <w:start w:val="1"/>
      <w:numFmt w:val="decimal"/>
      <w:lvlText w:val="(%4)"/>
      <w:lvlJc w:val="left"/>
      <w:pPr>
        <w:tabs>
          <w:tab w:val="num" w:pos="0"/>
        </w:tabs>
        <w:ind w:left="1440" w:hanging="360"/>
      </w:pPr>
    </w:lvl>
    <w:lvl w:ilvl="4" w:tplc="C83A05D2">
      <w:start w:val="1"/>
      <w:numFmt w:val="lowerLetter"/>
      <w:lvlText w:val="(%5)"/>
      <w:lvlJc w:val="left"/>
      <w:pPr>
        <w:tabs>
          <w:tab w:val="num" w:pos="0"/>
        </w:tabs>
        <w:ind w:left="1800" w:hanging="360"/>
      </w:pPr>
    </w:lvl>
    <w:lvl w:ilvl="5" w:tplc="8B6669B2">
      <w:start w:val="1"/>
      <w:numFmt w:val="lowerRoman"/>
      <w:lvlText w:val="(%6)"/>
      <w:lvlJc w:val="left"/>
      <w:pPr>
        <w:tabs>
          <w:tab w:val="num" w:pos="0"/>
        </w:tabs>
        <w:ind w:left="2160" w:hanging="360"/>
      </w:pPr>
    </w:lvl>
    <w:lvl w:ilvl="6" w:tplc="3E884F00">
      <w:start w:val="1"/>
      <w:numFmt w:val="decimal"/>
      <w:lvlText w:val="%7."/>
      <w:lvlJc w:val="left"/>
      <w:pPr>
        <w:tabs>
          <w:tab w:val="num" w:pos="0"/>
        </w:tabs>
        <w:ind w:left="2520" w:hanging="360"/>
      </w:pPr>
    </w:lvl>
    <w:lvl w:ilvl="7" w:tplc="378695D2">
      <w:start w:val="1"/>
      <w:numFmt w:val="lowerLetter"/>
      <w:lvlText w:val="%8."/>
      <w:lvlJc w:val="left"/>
      <w:pPr>
        <w:tabs>
          <w:tab w:val="num" w:pos="0"/>
        </w:tabs>
        <w:ind w:left="2880" w:hanging="360"/>
      </w:pPr>
    </w:lvl>
    <w:lvl w:ilvl="8" w:tplc="0A909944">
      <w:start w:val="1"/>
      <w:numFmt w:val="lowerRoman"/>
      <w:lvlText w:val="%9."/>
      <w:lvlJc w:val="left"/>
      <w:pPr>
        <w:tabs>
          <w:tab w:val="num" w:pos="0"/>
        </w:tabs>
        <w:ind w:left="3240" w:hanging="360"/>
      </w:pPr>
    </w:lvl>
  </w:abstractNum>
  <w:abstractNum w:abstractNumId="2" w15:restartNumberingAfterBreak="0">
    <w:nsid w:val="0AF518FD"/>
    <w:multiLevelType w:val="hybridMultilevel"/>
    <w:tmpl w:val="99969B1C"/>
    <w:lvl w:ilvl="0" w:tplc="1F3A65FA">
      <w:start w:val="1"/>
      <w:numFmt w:val="bullet"/>
      <w:lvlText w:val=""/>
      <w:lvlJc w:val="left"/>
      <w:pPr>
        <w:tabs>
          <w:tab w:val="num" w:pos="720"/>
        </w:tabs>
        <w:ind w:left="720" w:hanging="360"/>
      </w:pPr>
      <w:rPr>
        <w:rFonts w:ascii="Symbol" w:hAnsi="Symbol" w:cs="Symbol" w:hint="default"/>
        <w:sz w:val="20"/>
      </w:rPr>
    </w:lvl>
    <w:lvl w:ilvl="1" w:tplc="AE603362">
      <w:start w:val="1"/>
      <w:numFmt w:val="bullet"/>
      <w:lvlText w:val="o"/>
      <w:lvlJc w:val="left"/>
      <w:pPr>
        <w:tabs>
          <w:tab w:val="num" w:pos="1440"/>
        </w:tabs>
        <w:ind w:left="1440" w:hanging="360"/>
      </w:pPr>
      <w:rPr>
        <w:rFonts w:ascii="Courier New" w:hAnsi="Courier New" w:cs="Courier New" w:hint="default"/>
        <w:sz w:val="20"/>
      </w:rPr>
    </w:lvl>
    <w:lvl w:ilvl="2" w:tplc="A0D203FC">
      <w:start w:val="1"/>
      <w:numFmt w:val="bullet"/>
      <w:lvlText w:val=""/>
      <w:lvlJc w:val="left"/>
      <w:pPr>
        <w:tabs>
          <w:tab w:val="num" w:pos="2160"/>
        </w:tabs>
        <w:ind w:left="2160" w:hanging="360"/>
      </w:pPr>
      <w:rPr>
        <w:rFonts w:ascii="Wingdings" w:hAnsi="Wingdings" w:cs="Wingdings" w:hint="default"/>
        <w:sz w:val="20"/>
      </w:rPr>
    </w:lvl>
    <w:lvl w:ilvl="3" w:tplc="43DA68DE">
      <w:start w:val="1"/>
      <w:numFmt w:val="bullet"/>
      <w:lvlText w:val=""/>
      <w:lvlJc w:val="left"/>
      <w:pPr>
        <w:tabs>
          <w:tab w:val="num" w:pos="2880"/>
        </w:tabs>
        <w:ind w:left="2880" w:hanging="360"/>
      </w:pPr>
      <w:rPr>
        <w:rFonts w:ascii="Wingdings" w:hAnsi="Wingdings" w:cs="Wingdings" w:hint="default"/>
        <w:sz w:val="20"/>
      </w:rPr>
    </w:lvl>
    <w:lvl w:ilvl="4" w:tplc="66F404B8">
      <w:start w:val="1"/>
      <w:numFmt w:val="bullet"/>
      <w:lvlText w:val=""/>
      <w:lvlJc w:val="left"/>
      <w:pPr>
        <w:tabs>
          <w:tab w:val="num" w:pos="3600"/>
        </w:tabs>
        <w:ind w:left="3600" w:hanging="360"/>
      </w:pPr>
      <w:rPr>
        <w:rFonts w:ascii="Wingdings" w:hAnsi="Wingdings" w:cs="Wingdings" w:hint="default"/>
        <w:sz w:val="20"/>
      </w:rPr>
    </w:lvl>
    <w:lvl w:ilvl="5" w:tplc="781C5254">
      <w:start w:val="1"/>
      <w:numFmt w:val="bullet"/>
      <w:lvlText w:val=""/>
      <w:lvlJc w:val="left"/>
      <w:pPr>
        <w:tabs>
          <w:tab w:val="num" w:pos="4320"/>
        </w:tabs>
        <w:ind w:left="4320" w:hanging="360"/>
      </w:pPr>
      <w:rPr>
        <w:rFonts w:ascii="Wingdings" w:hAnsi="Wingdings" w:cs="Wingdings" w:hint="default"/>
        <w:sz w:val="20"/>
      </w:rPr>
    </w:lvl>
    <w:lvl w:ilvl="6" w:tplc="E780CC98">
      <w:start w:val="1"/>
      <w:numFmt w:val="bullet"/>
      <w:lvlText w:val=""/>
      <w:lvlJc w:val="left"/>
      <w:pPr>
        <w:tabs>
          <w:tab w:val="num" w:pos="5040"/>
        </w:tabs>
        <w:ind w:left="5040" w:hanging="360"/>
      </w:pPr>
      <w:rPr>
        <w:rFonts w:ascii="Wingdings" w:hAnsi="Wingdings" w:cs="Wingdings" w:hint="default"/>
        <w:sz w:val="20"/>
      </w:rPr>
    </w:lvl>
    <w:lvl w:ilvl="7" w:tplc="751C3D9A">
      <w:start w:val="1"/>
      <w:numFmt w:val="bullet"/>
      <w:lvlText w:val=""/>
      <w:lvlJc w:val="left"/>
      <w:pPr>
        <w:tabs>
          <w:tab w:val="num" w:pos="5760"/>
        </w:tabs>
        <w:ind w:left="5760" w:hanging="360"/>
      </w:pPr>
      <w:rPr>
        <w:rFonts w:ascii="Wingdings" w:hAnsi="Wingdings" w:cs="Wingdings" w:hint="default"/>
        <w:sz w:val="20"/>
      </w:rPr>
    </w:lvl>
    <w:lvl w:ilvl="8" w:tplc="85FC7DEC">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DAF358A"/>
    <w:multiLevelType w:val="hybridMultilevel"/>
    <w:tmpl w:val="6D469A9A"/>
    <w:lvl w:ilvl="0" w:tplc="77E03D9A">
      <w:start w:val="1"/>
      <w:numFmt w:val="bullet"/>
      <w:lvlText w:val=""/>
      <w:lvlJc w:val="left"/>
      <w:pPr>
        <w:tabs>
          <w:tab w:val="num" w:pos="720"/>
        </w:tabs>
        <w:ind w:left="720" w:hanging="360"/>
      </w:pPr>
      <w:rPr>
        <w:rFonts w:ascii="Symbol" w:hAnsi="Symbol" w:cs="Symbol" w:hint="default"/>
        <w:sz w:val="20"/>
      </w:rPr>
    </w:lvl>
    <w:lvl w:ilvl="1" w:tplc="C83E9AD4">
      <w:start w:val="1"/>
      <w:numFmt w:val="bullet"/>
      <w:lvlText w:val="o"/>
      <w:lvlJc w:val="left"/>
      <w:pPr>
        <w:tabs>
          <w:tab w:val="num" w:pos="1440"/>
        </w:tabs>
        <w:ind w:left="1440" w:hanging="360"/>
      </w:pPr>
      <w:rPr>
        <w:rFonts w:ascii="Courier New" w:hAnsi="Courier New" w:cs="Courier New" w:hint="default"/>
        <w:sz w:val="20"/>
      </w:rPr>
    </w:lvl>
    <w:lvl w:ilvl="2" w:tplc="51FC9626">
      <w:start w:val="1"/>
      <w:numFmt w:val="bullet"/>
      <w:lvlText w:val=""/>
      <w:lvlJc w:val="left"/>
      <w:pPr>
        <w:tabs>
          <w:tab w:val="num" w:pos="2160"/>
        </w:tabs>
        <w:ind w:left="2160" w:hanging="360"/>
      </w:pPr>
      <w:rPr>
        <w:rFonts w:ascii="Wingdings" w:hAnsi="Wingdings" w:cs="Wingdings" w:hint="default"/>
        <w:sz w:val="20"/>
      </w:rPr>
    </w:lvl>
    <w:lvl w:ilvl="3" w:tplc="C366A93E">
      <w:start w:val="1"/>
      <w:numFmt w:val="bullet"/>
      <w:lvlText w:val=""/>
      <w:lvlJc w:val="left"/>
      <w:pPr>
        <w:tabs>
          <w:tab w:val="num" w:pos="2880"/>
        </w:tabs>
        <w:ind w:left="2880" w:hanging="360"/>
      </w:pPr>
      <w:rPr>
        <w:rFonts w:ascii="Wingdings" w:hAnsi="Wingdings" w:cs="Wingdings" w:hint="default"/>
        <w:sz w:val="20"/>
      </w:rPr>
    </w:lvl>
    <w:lvl w:ilvl="4" w:tplc="594C0F5C">
      <w:start w:val="1"/>
      <w:numFmt w:val="bullet"/>
      <w:lvlText w:val=""/>
      <w:lvlJc w:val="left"/>
      <w:pPr>
        <w:tabs>
          <w:tab w:val="num" w:pos="3600"/>
        </w:tabs>
        <w:ind w:left="3600" w:hanging="360"/>
      </w:pPr>
      <w:rPr>
        <w:rFonts w:ascii="Wingdings" w:hAnsi="Wingdings" w:cs="Wingdings" w:hint="default"/>
        <w:sz w:val="20"/>
      </w:rPr>
    </w:lvl>
    <w:lvl w:ilvl="5" w:tplc="88E67962">
      <w:start w:val="1"/>
      <w:numFmt w:val="bullet"/>
      <w:lvlText w:val=""/>
      <w:lvlJc w:val="left"/>
      <w:pPr>
        <w:tabs>
          <w:tab w:val="num" w:pos="4320"/>
        </w:tabs>
        <w:ind w:left="4320" w:hanging="360"/>
      </w:pPr>
      <w:rPr>
        <w:rFonts w:ascii="Wingdings" w:hAnsi="Wingdings" w:cs="Wingdings" w:hint="default"/>
        <w:sz w:val="20"/>
      </w:rPr>
    </w:lvl>
    <w:lvl w:ilvl="6" w:tplc="43B6103E">
      <w:start w:val="1"/>
      <w:numFmt w:val="bullet"/>
      <w:lvlText w:val=""/>
      <w:lvlJc w:val="left"/>
      <w:pPr>
        <w:tabs>
          <w:tab w:val="num" w:pos="5040"/>
        </w:tabs>
        <w:ind w:left="5040" w:hanging="360"/>
      </w:pPr>
      <w:rPr>
        <w:rFonts w:ascii="Wingdings" w:hAnsi="Wingdings" w:cs="Wingdings" w:hint="default"/>
        <w:sz w:val="20"/>
      </w:rPr>
    </w:lvl>
    <w:lvl w:ilvl="7" w:tplc="5B22BD7E">
      <w:start w:val="1"/>
      <w:numFmt w:val="bullet"/>
      <w:lvlText w:val=""/>
      <w:lvlJc w:val="left"/>
      <w:pPr>
        <w:tabs>
          <w:tab w:val="num" w:pos="5760"/>
        </w:tabs>
        <w:ind w:left="5760" w:hanging="360"/>
      </w:pPr>
      <w:rPr>
        <w:rFonts w:ascii="Wingdings" w:hAnsi="Wingdings" w:cs="Wingdings" w:hint="default"/>
        <w:sz w:val="20"/>
      </w:rPr>
    </w:lvl>
    <w:lvl w:ilvl="8" w:tplc="4642A12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1A2A7F3C"/>
    <w:multiLevelType w:val="hybridMultilevel"/>
    <w:tmpl w:val="D482F70A"/>
    <w:lvl w:ilvl="0" w:tplc="D5443B3C">
      <w:start w:val="1"/>
      <w:numFmt w:val="none"/>
      <w:suff w:val="nothing"/>
      <w:lvlText w:val=""/>
      <w:lvlJc w:val="left"/>
      <w:pPr>
        <w:tabs>
          <w:tab w:val="num" w:pos="0"/>
        </w:tabs>
        <w:ind w:left="0" w:firstLine="0"/>
      </w:pPr>
    </w:lvl>
    <w:lvl w:ilvl="1" w:tplc="F238E428">
      <w:start w:val="1"/>
      <w:numFmt w:val="bullet"/>
      <w:pStyle w:val="Ttulo2"/>
      <w:lvlText w:val="o"/>
      <w:lvlJc w:val="left"/>
      <w:pPr>
        <w:tabs>
          <w:tab w:val="num" w:pos="0"/>
        </w:tabs>
        <w:ind w:left="1788" w:hanging="360"/>
      </w:pPr>
      <w:rPr>
        <w:rFonts w:ascii="Courier New" w:hAnsi="Courier New" w:cs="Courier New" w:hint="default"/>
      </w:rPr>
    </w:lvl>
    <w:lvl w:ilvl="2" w:tplc="59846FD2">
      <w:start w:val="1"/>
      <w:numFmt w:val="none"/>
      <w:suff w:val="nothing"/>
      <w:lvlText w:val=""/>
      <w:lvlJc w:val="left"/>
      <w:pPr>
        <w:tabs>
          <w:tab w:val="num" w:pos="0"/>
        </w:tabs>
        <w:ind w:left="0" w:firstLine="0"/>
      </w:pPr>
    </w:lvl>
    <w:lvl w:ilvl="3" w:tplc="4D120B80">
      <w:start w:val="1"/>
      <w:numFmt w:val="none"/>
      <w:suff w:val="nothing"/>
      <w:lvlText w:val=""/>
      <w:lvlJc w:val="left"/>
      <w:pPr>
        <w:tabs>
          <w:tab w:val="num" w:pos="0"/>
        </w:tabs>
        <w:ind w:left="0" w:firstLine="0"/>
      </w:pPr>
    </w:lvl>
    <w:lvl w:ilvl="4" w:tplc="7CE252EC">
      <w:start w:val="1"/>
      <w:numFmt w:val="none"/>
      <w:suff w:val="nothing"/>
      <w:lvlText w:val=""/>
      <w:lvlJc w:val="left"/>
      <w:pPr>
        <w:tabs>
          <w:tab w:val="num" w:pos="0"/>
        </w:tabs>
        <w:ind w:left="0" w:firstLine="0"/>
      </w:pPr>
    </w:lvl>
    <w:lvl w:ilvl="5" w:tplc="BFB89EF6">
      <w:start w:val="1"/>
      <w:numFmt w:val="none"/>
      <w:suff w:val="nothing"/>
      <w:lvlText w:val=""/>
      <w:lvlJc w:val="left"/>
      <w:pPr>
        <w:tabs>
          <w:tab w:val="num" w:pos="0"/>
        </w:tabs>
        <w:ind w:left="0" w:firstLine="0"/>
      </w:pPr>
    </w:lvl>
    <w:lvl w:ilvl="6" w:tplc="BEE84916">
      <w:start w:val="1"/>
      <w:numFmt w:val="none"/>
      <w:suff w:val="nothing"/>
      <w:lvlText w:val=""/>
      <w:lvlJc w:val="left"/>
      <w:pPr>
        <w:tabs>
          <w:tab w:val="num" w:pos="0"/>
        </w:tabs>
        <w:ind w:left="0" w:firstLine="0"/>
      </w:pPr>
    </w:lvl>
    <w:lvl w:ilvl="7" w:tplc="506EF024">
      <w:start w:val="1"/>
      <w:numFmt w:val="none"/>
      <w:suff w:val="nothing"/>
      <w:lvlText w:val=""/>
      <w:lvlJc w:val="left"/>
      <w:pPr>
        <w:tabs>
          <w:tab w:val="num" w:pos="0"/>
        </w:tabs>
        <w:ind w:left="0" w:firstLine="0"/>
      </w:pPr>
    </w:lvl>
    <w:lvl w:ilvl="8" w:tplc="1A72DCEA">
      <w:start w:val="1"/>
      <w:numFmt w:val="none"/>
      <w:suff w:val="nothing"/>
      <w:lvlText w:val=""/>
      <w:lvlJc w:val="left"/>
      <w:pPr>
        <w:tabs>
          <w:tab w:val="num" w:pos="0"/>
        </w:tabs>
        <w:ind w:left="0" w:firstLine="0"/>
      </w:pPr>
    </w:lvl>
  </w:abstractNum>
  <w:abstractNum w:abstractNumId="5" w15:restartNumberingAfterBreak="0">
    <w:nsid w:val="236335BF"/>
    <w:multiLevelType w:val="hybridMultilevel"/>
    <w:tmpl w:val="41362966"/>
    <w:lvl w:ilvl="0" w:tplc="9C562086">
      <w:start w:val="1"/>
      <w:numFmt w:val="decimal"/>
      <w:lvlText w:val="%1."/>
      <w:lvlJc w:val="left"/>
      <w:pPr>
        <w:tabs>
          <w:tab w:val="num" w:pos="0"/>
        </w:tabs>
        <w:ind w:left="720" w:hanging="360"/>
      </w:pPr>
    </w:lvl>
    <w:lvl w:ilvl="1" w:tplc="3BAA67E4">
      <w:start w:val="1"/>
      <w:numFmt w:val="lowerLetter"/>
      <w:lvlText w:val="%2."/>
      <w:lvlJc w:val="left"/>
      <w:pPr>
        <w:tabs>
          <w:tab w:val="num" w:pos="0"/>
        </w:tabs>
        <w:ind w:left="1440" w:hanging="360"/>
      </w:pPr>
    </w:lvl>
    <w:lvl w:ilvl="2" w:tplc="FB2212CC">
      <w:start w:val="1"/>
      <w:numFmt w:val="lowerRoman"/>
      <w:lvlText w:val="%3."/>
      <w:lvlJc w:val="right"/>
      <w:pPr>
        <w:tabs>
          <w:tab w:val="num" w:pos="0"/>
        </w:tabs>
        <w:ind w:left="2160" w:hanging="180"/>
      </w:pPr>
    </w:lvl>
    <w:lvl w:ilvl="3" w:tplc="7204618A">
      <w:start w:val="1"/>
      <w:numFmt w:val="decimal"/>
      <w:lvlText w:val="%4."/>
      <w:lvlJc w:val="left"/>
      <w:pPr>
        <w:tabs>
          <w:tab w:val="num" w:pos="0"/>
        </w:tabs>
        <w:ind w:left="2880" w:hanging="360"/>
      </w:pPr>
    </w:lvl>
    <w:lvl w:ilvl="4" w:tplc="42B6C9E4">
      <w:start w:val="1"/>
      <w:numFmt w:val="lowerLetter"/>
      <w:lvlText w:val="%5."/>
      <w:lvlJc w:val="left"/>
      <w:pPr>
        <w:tabs>
          <w:tab w:val="num" w:pos="0"/>
        </w:tabs>
        <w:ind w:left="3600" w:hanging="360"/>
      </w:pPr>
    </w:lvl>
    <w:lvl w:ilvl="5" w:tplc="A66AD044">
      <w:start w:val="1"/>
      <w:numFmt w:val="lowerRoman"/>
      <w:lvlText w:val="%6."/>
      <w:lvlJc w:val="right"/>
      <w:pPr>
        <w:tabs>
          <w:tab w:val="num" w:pos="0"/>
        </w:tabs>
        <w:ind w:left="4320" w:hanging="180"/>
      </w:pPr>
    </w:lvl>
    <w:lvl w:ilvl="6" w:tplc="73225526">
      <w:start w:val="1"/>
      <w:numFmt w:val="decimal"/>
      <w:lvlText w:val="%7."/>
      <w:lvlJc w:val="left"/>
      <w:pPr>
        <w:tabs>
          <w:tab w:val="num" w:pos="0"/>
        </w:tabs>
        <w:ind w:left="5040" w:hanging="360"/>
      </w:pPr>
    </w:lvl>
    <w:lvl w:ilvl="7" w:tplc="243C7944">
      <w:start w:val="1"/>
      <w:numFmt w:val="lowerLetter"/>
      <w:lvlText w:val="%8."/>
      <w:lvlJc w:val="left"/>
      <w:pPr>
        <w:tabs>
          <w:tab w:val="num" w:pos="0"/>
        </w:tabs>
        <w:ind w:left="5760" w:hanging="360"/>
      </w:pPr>
    </w:lvl>
    <w:lvl w:ilvl="8" w:tplc="9E5006A8">
      <w:start w:val="1"/>
      <w:numFmt w:val="lowerRoman"/>
      <w:lvlText w:val="%9."/>
      <w:lvlJc w:val="right"/>
      <w:pPr>
        <w:tabs>
          <w:tab w:val="num" w:pos="0"/>
        </w:tabs>
        <w:ind w:left="6480" w:hanging="180"/>
      </w:pPr>
    </w:lvl>
  </w:abstractNum>
  <w:abstractNum w:abstractNumId="6" w15:restartNumberingAfterBreak="0">
    <w:nsid w:val="2B286244"/>
    <w:multiLevelType w:val="hybridMultilevel"/>
    <w:tmpl w:val="4524C1B4"/>
    <w:lvl w:ilvl="0" w:tplc="AB0A50EC">
      <w:start w:val="1"/>
      <w:numFmt w:val="decimal"/>
      <w:lvlText w:val="%1."/>
      <w:lvlJc w:val="left"/>
      <w:pPr>
        <w:tabs>
          <w:tab w:val="num" w:pos="0"/>
        </w:tabs>
        <w:ind w:left="360" w:hanging="360"/>
      </w:pPr>
    </w:lvl>
    <w:lvl w:ilvl="1" w:tplc="D9726C1A">
      <w:start w:val="1"/>
      <w:numFmt w:val="lowerLetter"/>
      <w:lvlText w:val="%2)"/>
      <w:lvlJc w:val="left"/>
      <w:pPr>
        <w:tabs>
          <w:tab w:val="num" w:pos="0"/>
        </w:tabs>
        <w:ind w:left="720" w:hanging="360"/>
      </w:pPr>
    </w:lvl>
    <w:lvl w:ilvl="2" w:tplc="91AAAD7C">
      <w:start w:val="1"/>
      <w:numFmt w:val="lowerRoman"/>
      <w:lvlText w:val="%3)"/>
      <w:lvlJc w:val="left"/>
      <w:pPr>
        <w:tabs>
          <w:tab w:val="num" w:pos="0"/>
        </w:tabs>
        <w:ind w:left="1080" w:hanging="360"/>
      </w:pPr>
    </w:lvl>
    <w:lvl w:ilvl="3" w:tplc="0D3E7AFC">
      <w:start w:val="1"/>
      <w:numFmt w:val="decimal"/>
      <w:lvlText w:val="(%4)"/>
      <w:lvlJc w:val="left"/>
      <w:pPr>
        <w:tabs>
          <w:tab w:val="num" w:pos="0"/>
        </w:tabs>
        <w:ind w:left="1440" w:hanging="360"/>
      </w:pPr>
    </w:lvl>
    <w:lvl w:ilvl="4" w:tplc="9C7816B0">
      <w:start w:val="1"/>
      <w:numFmt w:val="lowerLetter"/>
      <w:lvlText w:val="(%5)"/>
      <w:lvlJc w:val="left"/>
      <w:pPr>
        <w:tabs>
          <w:tab w:val="num" w:pos="0"/>
        </w:tabs>
        <w:ind w:left="1800" w:hanging="360"/>
      </w:pPr>
    </w:lvl>
    <w:lvl w:ilvl="5" w:tplc="C69ABB92">
      <w:start w:val="1"/>
      <w:numFmt w:val="lowerRoman"/>
      <w:lvlText w:val="(%6)"/>
      <w:lvlJc w:val="left"/>
      <w:pPr>
        <w:tabs>
          <w:tab w:val="num" w:pos="0"/>
        </w:tabs>
        <w:ind w:left="2160" w:hanging="360"/>
      </w:pPr>
    </w:lvl>
    <w:lvl w:ilvl="6" w:tplc="7A2A1FD2">
      <w:start w:val="1"/>
      <w:numFmt w:val="decimal"/>
      <w:lvlText w:val="%7."/>
      <w:lvlJc w:val="left"/>
      <w:pPr>
        <w:tabs>
          <w:tab w:val="num" w:pos="0"/>
        </w:tabs>
        <w:ind w:left="2520" w:hanging="360"/>
      </w:pPr>
    </w:lvl>
    <w:lvl w:ilvl="7" w:tplc="0F0802BE">
      <w:start w:val="1"/>
      <w:numFmt w:val="lowerLetter"/>
      <w:lvlText w:val="%8."/>
      <w:lvlJc w:val="left"/>
      <w:pPr>
        <w:tabs>
          <w:tab w:val="num" w:pos="0"/>
        </w:tabs>
        <w:ind w:left="2880" w:hanging="360"/>
      </w:pPr>
    </w:lvl>
    <w:lvl w:ilvl="8" w:tplc="814E2032">
      <w:start w:val="1"/>
      <w:numFmt w:val="lowerRoman"/>
      <w:lvlText w:val="%9."/>
      <w:lvlJc w:val="left"/>
      <w:pPr>
        <w:tabs>
          <w:tab w:val="num" w:pos="0"/>
        </w:tabs>
        <w:ind w:left="3240" w:hanging="360"/>
      </w:pPr>
    </w:lvl>
  </w:abstractNum>
  <w:abstractNum w:abstractNumId="7" w15:restartNumberingAfterBreak="0">
    <w:nsid w:val="3194364D"/>
    <w:multiLevelType w:val="multilevel"/>
    <w:tmpl w:val="041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446F0F17"/>
    <w:multiLevelType w:val="hybridMultilevel"/>
    <w:tmpl w:val="0E1E1AF2"/>
    <w:lvl w:ilvl="0" w:tplc="34761588">
      <w:start w:val="1"/>
      <w:numFmt w:val="decimal"/>
      <w:lvlText w:val="%1."/>
      <w:lvlJc w:val="left"/>
      <w:pPr>
        <w:tabs>
          <w:tab w:val="num" w:pos="0"/>
        </w:tabs>
        <w:ind w:left="360" w:hanging="360"/>
      </w:pPr>
    </w:lvl>
    <w:lvl w:ilvl="1" w:tplc="8424DE5E">
      <w:start w:val="1"/>
      <w:numFmt w:val="lowerLetter"/>
      <w:lvlText w:val="%2)"/>
      <w:lvlJc w:val="left"/>
      <w:pPr>
        <w:tabs>
          <w:tab w:val="num" w:pos="0"/>
        </w:tabs>
        <w:ind w:left="720" w:hanging="360"/>
      </w:pPr>
    </w:lvl>
    <w:lvl w:ilvl="2" w:tplc="631479F0">
      <w:start w:val="1"/>
      <w:numFmt w:val="lowerRoman"/>
      <w:lvlText w:val="%3)"/>
      <w:lvlJc w:val="left"/>
      <w:pPr>
        <w:tabs>
          <w:tab w:val="num" w:pos="0"/>
        </w:tabs>
        <w:ind w:left="1080" w:hanging="360"/>
      </w:pPr>
    </w:lvl>
    <w:lvl w:ilvl="3" w:tplc="5F2EF116">
      <w:start w:val="1"/>
      <w:numFmt w:val="decimal"/>
      <w:lvlText w:val="(%4)"/>
      <w:lvlJc w:val="left"/>
      <w:pPr>
        <w:tabs>
          <w:tab w:val="num" w:pos="0"/>
        </w:tabs>
        <w:ind w:left="1440" w:hanging="360"/>
      </w:pPr>
    </w:lvl>
    <w:lvl w:ilvl="4" w:tplc="6BB0CCEE">
      <w:start w:val="1"/>
      <w:numFmt w:val="lowerLetter"/>
      <w:lvlText w:val="(%5)"/>
      <w:lvlJc w:val="left"/>
      <w:pPr>
        <w:tabs>
          <w:tab w:val="num" w:pos="0"/>
        </w:tabs>
        <w:ind w:left="1800" w:hanging="360"/>
      </w:pPr>
    </w:lvl>
    <w:lvl w:ilvl="5" w:tplc="83F24094">
      <w:start w:val="1"/>
      <w:numFmt w:val="lowerRoman"/>
      <w:lvlText w:val="(%6)"/>
      <w:lvlJc w:val="left"/>
      <w:pPr>
        <w:tabs>
          <w:tab w:val="num" w:pos="0"/>
        </w:tabs>
        <w:ind w:left="2160" w:hanging="360"/>
      </w:pPr>
    </w:lvl>
    <w:lvl w:ilvl="6" w:tplc="E88602B2">
      <w:start w:val="1"/>
      <w:numFmt w:val="decimal"/>
      <w:lvlText w:val="%7."/>
      <w:lvlJc w:val="left"/>
      <w:pPr>
        <w:tabs>
          <w:tab w:val="num" w:pos="0"/>
        </w:tabs>
        <w:ind w:left="2520" w:hanging="360"/>
      </w:pPr>
    </w:lvl>
    <w:lvl w:ilvl="7" w:tplc="E39A1840">
      <w:start w:val="1"/>
      <w:numFmt w:val="lowerLetter"/>
      <w:lvlText w:val="%8."/>
      <w:lvlJc w:val="left"/>
      <w:pPr>
        <w:tabs>
          <w:tab w:val="num" w:pos="0"/>
        </w:tabs>
        <w:ind w:left="2880" w:hanging="360"/>
      </w:pPr>
    </w:lvl>
    <w:lvl w:ilvl="8" w:tplc="AFAAA462">
      <w:start w:val="1"/>
      <w:numFmt w:val="lowerRoman"/>
      <w:lvlText w:val="%9."/>
      <w:lvlJc w:val="left"/>
      <w:pPr>
        <w:tabs>
          <w:tab w:val="num" w:pos="0"/>
        </w:tabs>
        <w:ind w:left="3240" w:hanging="360"/>
      </w:pPr>
    </w:lvl>
  </w:abstractNum>
  <w:abstractNum w:abstractNumId="9" w15:restartNumberingAfterBreak="0">
    <w:nsid w:val="4AC069D0"/>
    <w:multiLevelType w:val="hybridMultilevel"/>
    <w:tmpl w:val="29700A02"/>
    <w:lvl w:ilvl="0" w:tplc="6FF48198">
      <w:start w:val="1"/>
      <w:numFmt w:val="lowerLetter"/>
      <w:lvlText w:val="%1."/>
      <w:lvlJc w:val="left"/>
      <w:pPr>
        <w:tabs>
          <w:tab w:val="num" w:pos="720"/>
        </w:tabs>
        <w:ind w:left="720" w:hanging="360"/>
      </w:pPr>
      <w:rPr>
        <w:rFonts w:ascii="Arial Narrow" w:hAnsi="Arial Narrow"/>
        <w:sz w:val="24"/>
        <w:szCs w:val="24"/>
      </w:rPr>
    </w:lvl>
    <w:lvl w:ilvl="1" w:tplc="12604532">
      <w:start w:val="1"/>
      <w:numFmt w:val="lowerLetter"/>
      <w:lvlText w:val="%2."/>
      <w:lvlJc w:val="left"/>
      <w:pPr>
        <w:tabs>
          <w:tab w:val="num" w:pos="1440"/>
        </w:tabs>
        <w:ind w:left="1440" w:hanging="360"/>
      </w:pPr>
    </w:lvl>
    <w:lvl w:ilvl="2" w:tplc="2174A304">
      <w:start w:val="1"/>
      <w:numFmt w:val="lowerLetter"/>
      <w:lvlText w:val="%3."/>
      <w:lvlJc w:val="left"/>
      <w:pPr>
        <w:tabs>
          <w:tab w:val="num" w:pos="2160"/>
        </w:tabs>
        <w:ind w:left="2160" w:hanging="360"/>
      </w:pPr>
    </w:lvl>
    <w:lvl w:ilvl="3" w:tplc="3AF8AC08">
      <w:start w:val="1"/>
      <w:numFmt w:val="lowerLetter"/>
      <w:lvlText w:val="%4."/>
      <w:lvlJc w:val="left"/>
      <w:pPr>
        <w:tabs>
          <w:tab w:val="num" w:pos="2880"/>
        </w:tabs>
        <w:ind w:left="2880" w:hanging="360"/>
      </w:pPr>
    </w:lvl>
    <w:lvl w:ilvl="4" w:tplc="56DEDFBA">
      <w:start w:val="1"/>
      <w:numFmt w:val="lowerLetter"/>
      <w:lvlText w:val="%5."/>
      <w:lvlJc w:val="left"/>
      <w:pPr>
        <w:tabs>
          <w:tab w:val="num" w:pos="3600"/>
        </w:tabs>
        <w:ind w:left="3600" w:hanging="360"/>
      </w:pPr>
    </w:lvl>
    <w:lvl w:ilvl="5" w:tplc="9B7C87CE">
      <w:start w:val="1"/>
      <w:numFmt w:val="lowerLetter"/>
      <w:lvlText w:val="%6."/>
      <w:lvlJc w:val="left"/>
      <w:pPr>
        <w:tabs>
          <w:tab w:val="num" w:pos="4320"/>
        </w:tabs>
        <w:ind w:left="4320" w:hanging="360"/>
      </w:pPr>
    </w:lvl>
    <w:lvl w:ilvl="6" w:tplc="8F96190A">
      <w:start w:val="1"/>
      <w:numFmt w:val="lowerLetter"/>
      <w:lvlText w:val="%7."/>
      <w:lvlJc w:val="left"/>
      <w:pPr>
        <w:tabs>
          <w:tab w:val="num" w:pos="5040"/>
        </w:tabs>
        <w:ind w:left="5040" w:hanging="360"/>
      </w:pPr>
    </w:lvl>
    <w:lvl w:ilvl="7" w:tplc="0F882B50">
      <w:start w:val="1"/>
      <w:numFmt w:val="lowerLetter"/>
      <w:lvlText w:val="%8."/>
      <w:lvlJc w:val="left"/>
      <w:pPr>
        <w:tabs>
          <w:tab w:val="num" w:pos="5760"/>
        </w:tabs>
        <w:ind w:left="5760" w:hanging="360"/>
      </w:pPr>
    </w:lvl>
    <w:lvl w:ilvl="8" w:tplc="02E41FB6">
      <w:start w:val="1"/>
      <w:numFmt w:val="lowerLetter"/>
      <w:lvlText w:val="%9."/>
      <w:lvlJc w:val="left"/>
      <w:pPr>
        <w:tabs>
          <w:tab w:val="num" w:pos="6480"/>
        </w:tabs>
        <w:ind w:left="6480" w:hanging="360"/>
      </w:pPr>
    </w:lvl>
  </w:abstractNum>
  <w:abstractNum w:abstractNumId="10" w15:restartNumberingAfterBreak="0">
    <w:nsid w:val="4D4E7DF0"/>
    <w:multiLevelType w:val="hybridMultilevel"/>
    <w:tmpl w:val="5D2E40E6"/>
    <w:lvl w:ilvl="0" w:tplc="4A7A9D12">
      <w:start w:val="1"/>
      <w:numFmt w:val="lowerLetter"/>
      <w:lvlText w:val="%1)"/>
      <w:lvlJc w:val="left"/>
      <w:pPr>
        <w:tabs>
          <w:tab w:val="num" w:pos="0"/>
        </w:tabs>
        <w:ind w:left="360" w:hanging="360"/>
      </w:pPr>
    </w:lvl>
    <w:lvl w:ilvl="1" w:tplc="30CA14F6">
      <w:start w:val="1"/>
      <w:numFmt w:val="lowerLetter"/>
      <w:lvlText w:val="%2)"/>
      <w:lvlJc w:val="left"/>
      <w:pPr>
        <w:tabs>
          <w:tab w:val="num" w:pos="0"/>
        </w:tabs>
        <w:ind w:left="720" w:hanging="360"/>
      </w:pPr>
    </w:lvl>
    <w:lvl w:ilvl="2" w:tplc="7124DFE2">
      <w:start w:val="1"/>
      <w:numFmt w:val="lowerLetter"/>
      <w:lvlText w:val="%3)"/>
      <w:lvlJc w:val="left"/>
      <w:pPr>
        <w:tabs>
          <w:tab w:val="num" w:pos="0"/>
        </w:tabs>
        <w:ind w:left="1080" w:hanging="360"/>
      </w:pPr>
    </w:lvl>
    <w:lvl w:ilvl="3" w:tplc="7FDA3716">
      <w:start w:val="1"/>
      <w:numFmt w:val="decimal"/>
      <w:lvlText w:val="(%4)"/>
      <w:lvlJc w:val="left"/>
      <w:pPr>
        <w:tabs>
          <w:tab w:val="num" w:pos="0"/>
        </w:tabs>
        <w:ind w:left="1440" w:hanging="360"/>
      </w:pPr>
    </w:lvl>
    <w:lvl w:ilvl="4" w:tplc="D464A5EE">
      <w:start w:val="1"/>
      <w:numFmt w:val="lowerLetter"/>
      <w:lvlText w:val="(%5)"/>
      <w:lvlJc w:val="left"/>
      <w:pPr>
        <w:tabs>
          <w:tab w:val="num" w:pos="0"/>
        </w:tabs>
        <w:ind w:left="1800" w:hanging="360"/>
      </w:pPr>
    </w:lvl>
    <w:lvl w:ilvl="5" w:tplc="1B0C0F30">
      <w:start w:val="1"/>
      <w:numFmt w:val="lowerRoman"/>
      <w:lvlText w:val="(%6)"/>
      <w:lvlJc w:val="left"/>
      <w:pPr>
        <w:tabs>
          <w:tab w:val="num" w:pos="0"/>
        </w:tabs>
        <w:ind w:left="2160" w:hanging="360"/>
      </w:pPr>
    </w:lvl>
    <w:lvl w:ilvl="6" w:tplc="F83E26FA">
      <w:start w:val="1"/>
      <w:numFmt w:val="decimal"/>
      <w:lvlText w:val="%7."/>
      <w:lvlJc w:val="left"/>
      <w:pPr>
        <w:tabs>
          <w:tab w:val="num" w:pos="0"/>
        </w:tabs>
        <w:ind w:left="2520" w:hanging="360"/>
      </w:pPr>
    </w:lvl>
    <w:lvl w:ilvl="7" w:tplc="B86486AE">
      <w:start w:val="1"/>
      <w:numFmt w:val="lowerLetter"/>
      <w:lvlText w:val="%8."/>
      <w:lvlJc w:val="left"/>
      <w:pPr>
        <w:tabs>
          <w:tab w:val="num" w:pos="0"/>
        </w:tabs>
        <w:ind w:left="2880" w:hanging="360"/>
      </w:pPr>
    </w:lvl>
    <w:lvl w:ilvl="8" w:tplc="3F2A959A">
      <w:start w:val="1"/>
      <w:numFmt w:val="lowerRoman"/>
      <w:lvlText w:val="%9."/>
      <w:lvlJc w:val="left"/>
      <w:pPr>
        <w:tabs>
          <w:tab w:val="num" w:pos="0"/>
        </w:tabs>
        <w:ind w:left="3240" w:hanging="360"/>
      </w:pPr>
    </w:lvl>
  </w:abstractNum>
  <w:abstractNum w:abstractNumId="11" w15:restartNumberingAfterBreak="0">
    <w:nsid w:val="54905622"/>
    <w:multiLevelType w:val="multilevel"/>
    <w:tmpl w:val="446C32DA"/>
    <w:lvl w:ilvl="0">
      <w:start w:val="1"/>
      <w:numFmt w:val="decimal"/>
      <w:lvlText w:val="%1."/>
      <w:lvlJc w:val="left"/>
      <w:pPr>
        <w:tabs>
          <w:tab w:val="num" w:pos="0"/>
        </w:tabs>
        <w:ind w:left="357" w:hanging="357"/>
      </w:pPr>
    </w:lvl>
    <w:lvl w:ilvl="1">
      <w:start w:val="1"/>
      <w:numFmt w:val="lowerLetter"/>
      <w:lvlText w:val="%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2" w15:restartNumberingAfterBreak="0">
    <w:nsid w:val="58A16FF8"/>
    <w:multiLevelType w:val="hybridMultilevel"/>
    <w:tmpl w:val="A74A3476"/>
    <w:lvl w:ilvl="0" w:tplc="F0A6A966">
      <w:start w:val="1"/>
      <w:numFmt w:val="decimal"/>
      <w:lvlText w:val="%1."/>
      <w:lvlJc w:val="left"/>
      <w:pPr>
        <w:tabs>
          <w:tab w:val="num" w:pos="0"/>
        </w:tabs>
        <w:ind w:left="360" w:hanging="360"/>
      </w:pPr>
    </w:lvl>
    <w:lvl w:ilvl="1" w:tplc="3EBC2114">
      <w:start w:val="1"/>
      <w:numFmt w:val="lowerLetter"/>
      <w:lvlText w:val="%2)"/>
      <w:lvlJc w:val="left"/>
      <w:pPr>
        <w:tabs>
          <w:tab w:val="num" w:pos="0"/>
        </w:tabs>
        <w:ind w:left="720" w:hanging="360"/>
      </w:pPr>
    </w:lvl>
    <w:lvl w:ilvl="2" w:tplc="7742BC08">
      <w:start w:val="1"/>
      <w:numFmt w:val="lowerRoman"/>
      <w:lvlText w:val="%3)"/>
      <w:lvlJc w:val="left"/>
      <w:pPr>
        <w:tabs>
          <w:tab w:val="num" w:pos="0"/>
        </w:tabs>
        <w:ind w:left="1080" w:hanging="360"/>
      </w:pPr>
    </w:lvl>
    <w:lvl w:ilvl="3" w:tplc="FF6C99E6">
      <w:start w:val="1"/>
      <w:numFmt w:val="decimal"/>
      <w:lvlText w:val="(%4)"/>
      <w:lvlJc w:val="left"/>
      <w:pPr>
        <w:tabs>
          <w:tab w:val="num" w:pos="0"/>
        </w:tabs>
        <w:ind w:left="1440" w:hanging="360"/>
      </w:pPr>
    </w:lvl>
    <w:lvl w:ilvl="4" w:tplc="B46AD770">
      <w:start w:val="1"/>
      <w:numFmt w:val="lowerLetter"/>
      <w:lvlText w:val="(%5)"/>
      <w:lvlJc w:val="left"/>
      <w:pPr>
        <w:tabs>
          <w:tab w:val="num" w:pos="0"/>
        </w:tabs>
        <w:ind w:left="1800" w:hanging="360"/>
      </w:pPr>
    </w:lvl>
    <w:lvl w:ilvl="5" w:tplc="817C19F6">
      <w:start w:val="1"/>
      <w:numFmt w:val="lowerRoman"/>
      <w:lvlText w:val="(%6)"/>
      <w:lvlJc w:val="left"/>
      <w:pPr>
        <w:tabs>
          <w:tab w:val="num" w:pos="0"/>
        </w:tabs>
        <w:ind w:left="2160" w:hanging="360"/>
      </w:pPr>
    </w:lvl>
    <w:lvl w:ilvl="6" w:tplc="5BA4F846">
      <w:start w:val="1"/>
      <w:numFmt w:val="decimal"/>
      <w:lvlText w:val="%7."/>
      <w:lvlJc w:val="left"/>
      <w:pPr>
        <w:tabs>
          <w:tab w:val="num" w:pos="0"/>
        </w:tabs>
        <w:ind w:left="2520" w:hanging="360"/>
      </w:pPr>
    </w:lvl>
    <w:lvl w:ilvl="7" w:tplc="3F32EA90">
      <w:start w:val="1"/>
      <w:numFmt w:val="lowerLetter"/>
      <w:lvlText w:val="%8."/>
      <w:lvlJc w:val="left"/>
      <w:pPr>
        <w:tabs>
          <w:tab w:val="num" w:pos="0"/>
        </w:tabs>
        <w:ind w:left="2880" w:hanging="360"/>
      </w:pPr>
    </w:lvl>
    <w:lvl w:ilvl="8" w:tplc="196E05D6">
      <w:start w:val="1"/>
      <w:numFmt w:val="lowerRoman"/>
      <w:lvlText w:val="%9."/>
      <w:lvlJc w:val="left"/>
      <w:pPr>
        <w:tabs>
          <w:tab w:val="num" w:pos="0"/>
        </w:tabs>
        <w:ind w:left="3240" w:hanging="360"/>
      </w:pPr>
    </w:lvl>
  </w:abstractNum>
  <w:num w:numId="1" w16cid:durableId="1344866130">
    <w:abstractNumId w:val="4"/>
  </w:num>
  <w:num w:numId="2" w16cid:durableId="317613702">
    <w:abstractNumId w:val="9"/>
  </w:num>
  <w:num w:numId="3" w16cid:durableId="123155330">
    <w:abstractNumId w:val="7"/>
  </w:num>
  <w:num w:numId="4" w16cid:durableId="898397272">
    <w:abstractNumId w:val="10"/>
  </w:num>
  <w:num w:numId="5" w16cid:durableId="970670980">
    <w:abstractNumId w:val="1"/>
  </w:num>
  <w:num w:numId="6" w16cid:durableId="1475098533">
    <w:abstractNumId w:val="8"/>
  </w:num>
  <w:num w:numId="7" w16cid:durableId="235212881">
    <w:abstractNumId w:val="11"/>
  </w:num>
  <w:num w:numId="8" w16cid:durableId="1324091911">
    <w:abstractNumId w:val="5"/>
  </w:num>
  <w:num w:numId="9" w16cid:durableId="2012248464">
    <w:abstractNumId w:val="0"/>
  </w:num>
  <w:num w:numId="10" w16cid:durableId="1583025135">
    <w:abstractNumId w:val="6"/>
  </w:num>
  <w:num w:numId="11" w16cid:durableId="290136542">
    <w:abstractNumId w:val="12"/>
  </w:num>
  <w:num w:numId="12" w16cid:durableId="261688453">
    <w:abstractNumId w:val="3"/>
  </w:num>
  <w:num w:numId="13" w16cid:durableId="557741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0F"/>
    <w:rsid w:val="003058F7"/>
    <w:rsid w:val="0032310F"/>
    <w:rsid w:val="00460126"/>
    <w:rsid w:val="00475003"/>
    <w:rsid w:val="00480ED7"/>
    <w:rsid w:val="005C4225"/>
    <w:rsid w:val="007E275D"/>
    <w:rsid w:val="00D25982"/>
    <w:rsid w:val="00EA0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DBE6"/>
  <w15:docId w15:val="{5BB3044B-0496-4067-B632-ECB1378F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jc w:val="both"/>
    </w:pPr>
    <w:rPr>
      <w:rFonts w:ascii="Arial Narrow" w:eastAsia="Arial Narrow" w:hAnsi="Arial Narrow" w:cs="Arial Narrow"/>
      <w:lang w:val="en-US" w:eastAsia="pt-BR"/>
    </w:rPr>
  </w:style>
  <w:style w:type="paragraph" w:styleId="Ttulo1">
    <w:name w:val="heading 1"/>
    <w:basedOn w:val="Normal"/>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qFormat/>
    <w:pPr>
      <w:keepNext/>
      <w:numPr>
        <w:ilvl w:val="1"/>
        <w:numId w:val="1"/>
      </w:numPr>
      <w:jc w:val="center"/>
      <w:outlineLvl w:val="1"/>
    </w:pPr>
    <w:rPr>
      <w:b/>
      <w:lang w:eastAsia="ar-SA"/>
    </w:rPr>
  </w:style>
  <w:style w:type="paragraph" w:styleId="Ttulo3">
    <w:name w:val="heading 3"/>
    <w:basedOn w:val="Normal"/>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SimplesTabel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eastAsia="pt-BR"/>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eastAsia="pt-BR"/>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eastAsia="pt-BR"/>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eastAsia="pt-BR"/>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eastAsia="pt-BR"/>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eastAsia="pt-BR"/>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eastAsia="pt-BR"/>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eastAsia="pt-BR"/>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eastAsia="pt-BR"/>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eastAsia="pt-BR"/>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eastAsia="pt-BR"/>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eastAsia="pt-BR"/>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eastAsia="pt-BR"/>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eastAsia="pt-BR"/>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styleId="Refdenotaderodap">
    <w:name w:val="footnote reference"/>
    <w:basedOn w:val="Fontepargpadro"/>
    <w:uiPriority w:val="99"/>
    <w:unhideWhenUsed/>
    <w:rPr>
      <w:vertAlign w:val="superscript"/>
    </w:rPr>
  </w:style>
  <w:style w:type="character" w:styleId="Refdenotadefim">
    <w:name w:val="endnote reference"/>
    <w:basedOn w:val="Fontepargpadro"/>
    <w:uiPriority w:val="99"/>
    <w:semiHidden/>
    <w:unhideWhenUsed/>
    <w:rPr>
      <w:vertAlign w:val="superscript"/>
    </w:rPr>
  </w:style>
  <w:style w:type="character" w:customStyle="1" w:styleId="Heading1Char">
    <w:name w:val="Heading 1 Char"/>
    <w:basedOn w:val="Fontepargpadro"/>
    <w:uiPriority w:val="9"/>
    <w:qFormat/>
    <w:rPr>
      <w:rFonts w:ascii="Arial" w:eastAsia="Arial" w:hAnsi="Arial" w:cs="Arial"/>
      <w:sz w:val="40"/>
      <w:szCs w:val="40"/>
    </w:rPr>
  </w:style>
  <w:style w:type="character" w:customStyle="1" w:styleId="Heading2Char">
    <w:name w:val="Heading 2 Char"/>
    <w:basedOn w:val="Fontepargpadro"/>
    <w:uiPriority w:val="9"/>
    <w:qFormat/>
    <w:rPr>
      <w:rFonts w:ascii="Arial" w:eastAsia="Arial" w:hAnsi="Arial" w:cs="Arial"/>
      <w:sz w:val="34"/>
    </w:rPr>
  </w:style>
  <w:style w:type="character" w:customStyle="1" w:styleId="Heading3Char">
    <w:name w:val="Heading 3 Char"/>
    <w:basedOn w:val="Fontepargpadro"/>
    <w:uiPriority w:val="9"/>
    <w:qFormat/>
    <w:rPr>
      <w:rFonts w:ascii="Arial" w:eastAsia="Arial" w:hAnsi="Arial" w:cs="Arial"/>
      <w:sz w:val="30"/>
      <w:szCs w:val="30"/>
    </w:rPr>
  </w:style>
  <w:style w:type="character" w:customStyle="1" w:styleId="Heading4Char">
    <w:name w:val="Heading 4 Char"/>
    <w:basedOn w:val="Fontepargpadro"/>
    <w:uiPriority w:val="9"/>
    <w:qFormat/>
    <w:rPr>
      <w:rFonts w:ascii="Arial" w:eastAsia="Arial" w:hAnsi="Arial" w:cs="Arial"/>
      <w:b/>
      <w:bCs/>
      <w:sz w:val="26"/>
      <w:szCs w:val="26"/>
    </w:rPr>
  </w:style>
  <w:style w:type="character" w:customStyle="1" w:styleId="Heading5Char">
    <w:name w:val="Heading 5 Char"/>
    <w:basedOn w:val="Fontepargpadro"/>
    <w:uiPriority w:val="9"/>
    <w:qFormat/>
    <w:rPr>
      <w:rFonts w:ascii="Arial" w:eastAsia="Arial" w:hAnsi="Arial" w:cs="Arial"/>
      <w:b/>
      <w:bCs/>
      <w:sz w:val="24"/>
      <w:szCs w:val="24"/>
    </w:rPr>
  </w:style>
  <w:style w:type="character" w:customStyle="1" w:styleId="Heading6Char">
    <w:name w:val="Heading 6 Char"/>
    <w:basedOn w:val="Fontepargpadro"/>
    <w:uiPriority w:val="9"/>
    <w:qFormat/>
    <w:rPr>
      <w:rFonts w:ascii="Arial" w:eastAsia="Arial" w:hAnsi="Arial" w:cs="Arial"/>
      <w:b/>
      <w:bCs/>
      <w:sz w:val="22"/>
      <w:szCs w:val="22"/>
    </w:rPr>
  </w:style>
  <w:style w:type="character" w:customStyle="1" w:styleId="Heading7Char">
    <w:name w:val="Heading 7 Char"/>
    <w:basedOn w:val="Fontepargpadro"/>
    <w:uiPriority w:val="9"/>
    <w:qFormat/>
    <w:rPr>
      <w:rFonts w:ascii="Arial" w:eastAsia="Arial" w:hAnsi="Arial" w:cs="Arial"/>
      <w:b/>
      <w:bCs/>
      <w:i/>
      <w:iCs/>
      <w:sz w:val="22"/>
      <w:szCs w:val="22"/>
    </w:rPr>
  </w:style>
  <w:style w:type="character" w:customStyle="1" w:styleId="Heading8Char">
    <w:name w:val="Heading 8 Char"/>
    <w:basedOn w:val="Fontepargpadro"/>
    <w:uiPriority w:val="9"/>
    <w:qFormat/>
    <w:rPr>
      <w:rFonts w:ascii="Arial" w:eastAsia="Arial" w:hAnsi="Arial" w:cs="Arial"/>
      <w:i/>
      <w:iCs/>
      <w:sz w:val="22"/>
      <w:szCs w:val="22"/>
    </w:rPr>
  </w:style>
  <w:style w:type="character" w:customStyle="1" w:styleId="Heading9Char">
    <w:name w:val="Heading 9 Char"/>
    <w:basedOn w:val="Fontepargpadro"/>
    <w:uiPriority w:val="9"/>
    <w:qFormat/>
    <w:rPr>
      <w:rFonts w:ascii="Arial" w:eastAsia="Arial" w:hAnsi="Arial" w:cs="Arial"/>
      <w:i/>
      <w:iCs/>
      <w:sz w:val="21"/>
      <w:szCs w:val="21"/>
    </w:rPr>
  </w:style>
  <w:style w:type="character" w:customStyle="1" w:styleId="TitleChar">
    <w:name w:val="Title Char"/>
    <w:basedOn w:val="Fontepargpadro"/>
    <w:uiPriority w:val="10"/>
    <w:qFormat/>
    <w:rPr>
      <w:sz w:val="48"/>
      <w:szCs w:val="48"/>
    </w:rPr>
  </w:style>
  <w:style w:type="character" w:customStyle="1" w:styleId="SubtitleChar">
    <w:name w:val="Subtitle Char"/>
    <w:basedOn w:val="Fontepargpadro"/>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Fontepargpadro"/>
    <w:uiPriority w:val="99"/>
    <w:qFormat/>
  </w:style>
  <w:style w:type="character" w:customStyle="1" w:styleId="FooterChar">
    <w:name w:val="Footer Char"/>
    <w:basedOn w:val="Fontepargpadro"/>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ncoradanotaderodap">
    <w:name w:val="Âncora da nota de rodapé"/>
    <w:rPr>
      <w:vertAlign w:val="superscript"/>
    </w:rPr>
  </w:style>
  <w:style w:type="character" w:customStyle="1" w:styleId="FootnoteCharacters">
    <w:name w:val="Footnote Characters"/>
    <w:uiPriority w:val="99"/>
    <w:unhideWhenUsed/>
    <w:qFormat/>
    <w:rPr>
      <w:vertAlign w:val="superscript"/>
    </w:rPr>
  </w:style>
  <w:style w:type="character" w:customStyle="1" w:styleId="EndnoteTextChar">
    <w:name w:val="Endnote Text Char"/>
    <w:uiPriority w:val="99"/>
    <w:qFormat/>
    <w:rPr>
      <w:sz w:val="20"/>
    </w:rPr>
  </w:style>
  <w:style w:type="character" w:customStyle="1" w:styleId="ncoradanotadefim">
    <w:name w:val="Âncora da nota de fim"/>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Ttulo2Char">
    <w:name w:val="Título 2 Char"/>
    <w:basedOn w:val="Fontepargpadro"/>
    <w:qFormat/>
    <w:rPr>
      <w:rFonts w:ascii="Times New Roman" w:eastAsia="Times New Roman" w:hAnsi="Times New Roman" w:cs="Times New Roman"/>
      <w:b/>
      <w:sz w:val="24"/>
      <w:szCs w:val="20"/>
      <w:lang w:eastAsia="ar-SA"/>
    </w:rPr>
  </w:style>
  <w:style w:type="character" w:customStyle="1" w:styleId="apple-converted-space">
    <w:name w:val="apple-converted-space"/>
    <w:qFormat/>
  </w:style>
  <w:style w:type="character" w:customStyle="1" w:styleId="Corpodetexto2Char">
    <w:name w:val="Corpo de texto 2 Char"/>
    <w:basedOn w:val="Fontepargpadro"/>
    <w:qFormat/>
    <w:rPr>
      <w:rFonts w:ascii="Times New Roman" w:eastAsia="Times New Roman" w:hAnsi="Times New Roman" w:cs="Times New Roman"/>
      <w:b/>
      <w:bCs/>
      <w:sz w:val="24"/>
      <w:szCs w:val="20"/>
    </w:rPr>
  </w:style>
  <w:style w:type="character" w:customStyle="1" w:styleId="TtuloChar">
    <w:name w:val="Título Char"/>
    <w:basedOn w:val="Fontepargpadro"/>
    <w:qFormat/>
    <w:rPr>
      <w:rFonts w:ascii="Arial" w:eastAsia="Times New Roman" w:hAnsi="Arial" w:cs="Times New Roman"/>
      <w:b/>
      <w:sz w:val="28"/>
      <w:szCs w:val="20"/>
      <w:lang w:val="en-GB"/>
    </w:rPr>
  </w:style>
  <w:style w:type="character" w:customStyle="1" w:styleId="Ttulo1Char">
    <w:name w:val="Título 1 Char"/>
    <w:basedOn w:val="Fontepargpadro"/>
    <w:uiPriority w:val="9"/>
    <w:qFormat/>
    <w:rPr>
      <w:rFonts w:asciiTheme="majorHAnsi" w:eastAsiaTheme="majorEastAsia" w:hAnsiTheme="majorHAnsi" w:cstheme="majorBidi"/>
      <w:b/>
      <w:bCs/>
      <w:color w:val="365F91" w:themeColor="accent1" w:themeShade="BF"/>
      <w:sz w:val="28"/>
      <w:szCs w:val="28"/>
      <w:lang w:eastAsia="pt-BR"/>
    </w:rPr>
  </w:style>
  <w:style w:type="character" w:customStyle="1" w:styleId="CabealhoChar">
    <w:name w:val="Cabeçalho Char"/>
    <w:basedOn w:val="Fontepargpadro"/>
    <w:uiPriority w:val="99"/>
    <w:qFormat/>
    <w:rPr>
      <w:rFonts w:ascii="Times New Roman" w:eastAsia="Times New Roman" w:hAnsi="Times New Roman" w:cs="Times New Roman"/>
      <w:sz w:val="24"/>
      <w:szCs w:val="20"/>
      <w:lang w:eastAsia="pt-BR"/>
    </w:rPr>
  </w:style>
  <w:style w:type="character" w:customStyle="1" w:styleId="RodapChar">
    <w:name w:val="Rodapé Char"/>
    <w:basedOn w:val="Fontepargpadro"/>
    <w:uiPriority w:val="99"/>
    <w:qFormat/>
    <w:rPr>
      <w:rFonts w:ascii="Times New Roman" w:eastAsia="Times New Roman" w:hAnsi="Times New Roman" w:cs="Times New Roman"/>
      <w:sz w:val="24"/>
      <w:szCs w:val="20"/>
      <w:lang w:eastAsia="pt-BR"/>
    </w:rPr>
  </w:style>
  <w:style w:type="character" w:customStyle="1" w:styleId="LinkdaInternet">
    <w:name w:val="Link da Internet"/>
    <w:basedOn w:val="Fontepargpadro"/>
    <w:unhideWhenUsed/>
    <w:rPr>
      <w:color w:val="0000FF" w:themeColor="hyperlink"/>
      <w:u w:val="single"/>
    </w:rPr>
  </w:style>
  <w:style w:type="character" w:styleId="Refdecomentrio">
    <w:name w:val="annotation reference"/>
    <w:basedOn w:val="Fontepargpadro"/>
    <w:uiPriority w:val="99"/>
    <w:semiHidden/>
    <w:unhideWhenUsed/>
    <w:qFormat/>
    <w:rPr>
      <w:sz w:val="16"/>
      <w:szCs w:val="16"/>
    </w:rPr>
  </w:style>
  <w:style w:type="character" w:customStyle="1" w:styleId="TextodecomentrioChar">
    <w:name w:val="Texto de comentário Char"/>
    <w:basedOn w:val="Fontepargpadro"/>
    <w:uiPriority w:val="99"/>
    <w:qFormat/>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uiPriority w:val="99"/>
    <w:semiHidden/>
    <w:qFormat/>
    <w:rPr>
      <w:rFonts w:ascii="Times New Roman" w:eastAsia="Times New Roman" w:hAnsi="Times New Roman" w:cs="Times New Roman"/>
      <w:b/>
      <w:bCs/>
      <w:sz w:val="20"/>
      <w:szCs w:val="20"/>
      <w:lang w:eastAsia="pt-BR"/>
    </w:rPr>
  </w:style>
  <w:style w:type="character" w:customStyle="1" w:styleId="TextodebaloChar">
    <w:name w:val="Texto de balão Char"/>
    <w:basedOn w:val="Fontepargpadro"/>
    <w:uiPriority w:val="99"/>
    <w:semiHidden/>
    <w:qFormat/>
    <w:rPr>
      <w:rFonts w:ascii="Tahoma" w:eastAsia="Times New Roman" w:hAnsi="Tahoma" w:cs="Tahoma"/>
      <w:sz w:val="16"/>
      <w:szCs w:val="16"/>
      <w:lang w:eastAsia="pt-BR"/>
    </w:rPr>
  </w:style>
  <w:style w:type="character" w:customStyle="1" w:styleId="Recuodecorpodetexto21Char">
    <w:name w:val="Recuo de corpo de texto 21 Char"/>
    <w:basedOn w:val="Fontepargpadro"/>
    <w:qFormat/>
    <w:rPr>
      <w:rFonts w:ascii="Times New Roman" w:eastAsia="Times New Roman" w:hAnsi="Times New Roman" w:cs="Times New Roman"/>
      <w:b/>
      <w:sz w:val="24"/>
      <w:szCs w:val="20"/>
      <w:lang w:val="en-US" w:eastAsia="ar-SA"/>
    </w:rPr>
  </w:style>
  <w:style w:type="character" w:customStyle="1" w:styleId="Estilo1ttuloChar">
    <w:name w:val="Estilo1 (título) Char"/>
    <w:basedOn w:val="Recuodecorpodetexto21Char"/>
    <w:qFormat/>
    <w:rPr>
      <w:rFonts w:ascii="Arial Narrow" w:eastAsia="Times New Roman" w:hAnsi="Arial Narrow" w:cs="Times New Roman"/>
      <w:b/>
      <w:caps/>
      <w:sz w:val="24"/>
      <w:szCs w:val="20"/>
      <w:lang w:val="en-US" w:eastAsia="ar-SA"/>
    </w:rPr>
  </w:style>
  <w:style w:type="character" w:customStyle="1" w:styleId="Estilo11ttuloChar">
    <w:name w:val="Estilo1.1 (título) Char"/>
    <w:basedOn w:val="Fontepargpadro"/>
    <w:qFormat/>
    <w:rPr>
      <w:rFonts w:ascii="Arial Narrow" w:eastAsia="Times New Roman" w:hAnsi="Arial Narrow" w:cs="Times New Roman"/>
      <w:b/>
      <w:caps/>
      <w:lang w:eastAsia="pt-BR"/>
    </w:rPr>
  </w:style>
  <w:style w:type="character" w:customStyle="1" w:styleId="Estilo21ttuloChar">
    <w:name w:val="Estilo2.1 (título) Char"/>
    <w:basedOn w:val="Fontepargpadro"/>
    <w:qFormat/>
    <w:rPr>
      <w:rFonts w:ascii="Arial Narrow" w:eastAsia="Arial Narrow" w:hAnsi="Arial Narrow" w:cs="Arial Narrow"/>
      <w:b/>
      <w:caps/>
      <w:color w:val="365F91" w:themeColor="accent1" w:themeShade="BF"/>
      <w:lang w:val="en-US" w:eastAsia="pt-BR"/>
    </w:rPr>
  </w:style>
  <w:style w:type="character" w:customStyle="1" w:styleId="Estilo2ttuloChar">
    <w:name w:val="Estilo2 (título) Char"/>
    <w:basedOn w:val="Recuodecorpodetexto21Char"/>
    <w:qFormat/>
    <w:rPr>
      <w:rFonts w:ascii="Arial Narrow" w:eastAsia="Arial Narrow" w:hAnsi="Arial Narrow" w:cs="Arial Narrow"/>
      <w:b/>
      <w:caps/>
      <w:sz w:val="24"/>
      <w:szCs w:val="20"/>
      <w:lang w:val="en-US" w:eastAsia="ar-SA"/>
    </w:rPr>
  </w:style>
  <w:style w:type="character" w:customStyle="1" w:styleId="Normal2Char">
    <w:name w:val="Normal2 Char"/>
    <w:basedOn w:val="Fontepargpadro"/>
    <w:qFormat/>
    <w:rPr>
      <w:rFonts w:ascii="Arial Narrow" w:eastAsia="Times New Roman" w:hAnsi="Arial Narrow" w:cs="Times New Roman"/>
      <w:lang w:val="en-US" w:eastAsia="pt-BR"/>
    </w:rPr>
  </w:style>
  <w:style w:type="character" w:styleId="Forte">
    <w:name w:val="Strong"/>
    <w:basedOn w:val="Fontepargpadro"/>
    <w:uiPriority w:val="22"/>
    <w:qFormat/>
    <w:rPr>
      <w:b/>
      <w:bCs/>
    </w:rPr>
  </w:style>
  <w:style w:type="paragraph" w:styleId="Ttulo">
    <w:name w:val="Title"/>
    <w:basedOn w:val="Normal"/>
    <w:next w:val="Corpodetexto"/>
    <w:qFormat/>
    <w:pPr>
      <w:spacing w:before="240" w:after="240" w:line="360" w:lineRule="auto"/>
      <w:jc w:val="center"/>
    </w:pPr>
    <w:rPr>
      <w:rFonts w:ascii="Arial" w:hAnsi="Arial"/>
      <w:b/>
      <w:sz w:val="28"/>
      <w:lang w:val="en-GB" w:eastAsia="en-US"/>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uiPriority w:val="35"/>
    <w:semiHidden/>
    <w:unhideWhenUsed/>
    <w:qFormat/>
    <w:pPr>
      <w:spacing w:line="276" w:lineRule="auto"/>
    </w:pPr>
    <w:rPr>
      <w:b/>
      <w:bCs/>
      <w:color w:val="4F81BD" w:themeColor="accent1"/>
      <w:sz w:val="18"/>
      <w:szCs w:val="18"/>
    </w:rPr>
  </w:style>
  <w:style w:type="paragraph" w:customStyle="1" w:styleId="ndice">
    <w:name w:val="Índice"/>
    <w:basedOn w:val="Normal"/>
    <w:qFormat/>
    <w:pPr>
      <w:suppressLineNumbers/>
    </w:pPr>
    <w:rPr>
      <w:rFonts w:cs="Arial"/>
    </w:rPr>
  </w:style>
  <w:style w:type="paragraph" w:styleId="SemEspaamento">
    <w:name w:val="No Spacing"/>
    <w:uiPriority w:val="1"/>
    <w:qFormat/>
  </w:style>
  <w:style w:type="paragraph" w:styleId="Subttulo">
    <w:name w:val="Subtitle"/>
    <w:basedOn w:val="Normal"/>
    <w:uiPriority w:val="11"/>
    <w:qFormat/>
    <w:pPr>
      <w:spacing w:before="200" w:after="200"/>
    </w:pPr>
    <w:rPr>
      <w:sz w:val="24"/>
      <w:szCs w:val="24"/>
    </w:rPr>
  </w:style>
  <w:style w:type="paragraph" w:styleId="Citao">
    <w:name w:val="Quote"/>
    <w:basedOn w:val="Normal"/>
    <w:uiPriority w:val="29"/>
    <w:qFormat/>
    <w:pPr>
      <w:ind w:left="720" w:right="720"/>
    </w:pPr>
    <w:rPr>
      <w:i/>
    </w:rPr>
  </w:style>
  <w:style w:type="paragraph" w:styleId="CitaoIntensa">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after="200"/>
      <w:ind w:left="720" w:right="720"/>
    </w:pPr>
    <w:rPr>
      <w:i/>
    </w:rPr>
  </w:style>
  <w:style w:type="paragraph" w:styleId="Textodenotaderodap">
    <w:name w:val="footnote text"/>
    <w:basedOn w:val="Normal"/>
    <w:uiPriority w:val="99"/>
    <w:semiHidden/>
    <w:unhideWhenUsed/>
    <w:pPr>
      <w:spacing w:after="40" w:line="240" w:lineRule="auto"/>
    </w:pPr>
    <w:rPr>
      <w:sz w:val="18"/>
    </w:rPr>
  </w:style>
  <w:style w:type="paragraph" w:styleId="Textodenotadefim">
    <w:name w:val="endnote text"/>
    <w:basedOn w:val="Normal"/>
    <w:uiPriority w:val="99"/>
    <w:semiHidden/>
    <w:unhideWhenUsed/>
    <w:pPr>
      <w:spacing w:line="240" w:lineRule="auto"/>
    </w:pPr>
    <w:rPr>
      <w:sz w:val="20"/>
    </w:rPr>
  </w:style>
  <w:style w:type="paragraph" w:styleId="Sumrio1">
    <w:name w:val="toc 1"/>
    <w:basedOn w:val="Normal"/>
    <w:uiPriority w:val="39"/>
    <w:unhideWhenUsed/>
    <w:pPr>
      <w:spacing w:after="57"/>
    </w:pPr>
  </w:style>
  <w:style w:type="paragraph" w:styleId="Sumrio2">
    <w:name w:val="toc 2"/>
    <w:basedOn w:val="Normal"/>
    <w:uiPriority w:val="39"/>
    <w:unhideWhenUsed/>
    <w:pPr>
      <w:spacing w:after="57"/>
      <w:ind w:left="283"/>
    </w:pPr>
  </w:style>
  <w:style w:type="paragraph" w:styleId="Sumrio3">
    <w:name w:val="toc 3"/>
    <w:basedOn w:val="Normal"/>
    <w:uiPriority w:val="39"/>
    <w:unhideWhenUsed/>
    <w:pPr>
      <w:spacing w:after="57"/>
      <w:ind w:left="567"/>
    </w:pPr>
  </w:style>
  <w:style w:type="paragraph" w:styleId="Sumrio4">
    <w:name w:val="toc 4"/>
    <w:basedOn w:val="Normal"/>
    <w:uiPriority w:val="39"/>
    <w:unhideWhenUsed/>
    <w:pPr>
      <w:spacing w:after="57"/>
      <w:ind w:left="850"/>
    </w:pPr>
  </w:style>
  <w:style w:type="paragraph" w:styleId="Sumrio5">
    <w:name w:val="toc 5"/>
    <w:basedOn w:val="Normal"/>
    <w:uiPriority w:val="39"/>
    <w:unhideWhenUsed/>
    <w:pPr>
      <w:spacing w:after="57"/>
      <w:ind w:left="1134"/>
    </w:pPr>
  </w:style>
  <w:style w:type="paragraph" w:styleId="Sumrio6">
    <w:name w:val="toc 6"/>
    <w:basedOn w:val="Normal"/>
    <w:uiPriority w:val="39"/>
    <w:unhideWhenUsed/>
    <w:pPr>
      <w:spacing w:after="57"/>
      <w:ind w:left="1417"/>
    </w:pPr>
  </w:style>
  <w:style w:type="paragraph" w:styleId="Sumrio7">
    <w:name w:val="toc 7"/>
    <w:basedOn w:val="Normal"/>
    <w:uiPriority w:val="39"/>
    <w:unhideWhenUsed/>
    <w:pPr>
      <w:spacing w:after="57"/>
      <w:ind w:left="1701"/>
    </w:pPr>
  </w:style>
  <w:style w:type="paragraph" w:styleId="Sumrio8">
    <w:name w:val="toc 8"/>
    <w:basedOn w:val="Normal"/>
    <w:uiPriority w:val="39"/>
    <w:unhideWhenUsed/>
    <w:pPr>
      <w:spacing w:after="57"/>
      <w:ind w:left="1984"/>
    </w:pPr>
  </w:style>
  <w:style w:type="paragraph" w:styleId="Sumrio9">
    <w:name w:val="toc 9"/>
    <w:basedOn w:val="Normal"/>
    <w:uiPriority w:val="39"/>
    <w:unhideWhenUsed/>
    <w:pPr>
      <w:spacing w:after="57"/>
      <w:ind w:left="2268"/>
    </w:pPr>
  </w:style>
  <w:style w:type="paragraph" w:styleId="Ttulodendiceremissivo">
    <w:name w:val="index heading"/>
    <w:basedOn w:val="Ttulo"/>
  </w:style>
  <w:style w:type="paragraph" w:styleId="CabealhodoSumrio">
    <w:name w:val="TOC Heading"/>
    <w:uiPriority w:val="39"/>
    <w:unhideWhenUsed/>
    <w:pPr>
      <w:spacing w:after="200" w:line="276" w:lineRule="auto"/>
    </w:pPr>
  </w:style>
  <w:style w:type="paragraph" w:styleId="ndicedeilustraes">
    <w:name w:val="table of figures"/>
    <w:basedOn w:val="Normal"/>
    <w:uiPriority w:val="99"/>
    <w:unhideWhenUsed/>
    <w:qFormat/>
  </w:style>
  <w:style w:type="paragraph" w:styleId="PargrafodaLista">
    <w:name w:val="List Paragraph"/>
    <w:basedOn w:val="Normal"/>
    <w:uiPriority w:val="34"/>
    <w:qFormat/>
    <w:pPr>
      <w:spacing w:after="200" w:line="276" w:lineRule="auto"/>
      <w:ind w:left="720"/>
      <w:contextualSpacing/>
    </w:pPr>
    <w:rPr>
      <w:rFonts w:asciiTheme="minorHAnsi" w:eastAsiaTheme="minorHAnsi" w:hAnsiTheme="minorHAnsi" w:cstheme="minorBidi"/>
      <w:lang w:eastAsia="en-US"/>
    </w:rPr>
  </w:style>
  <w:style w:type="paragraph" w:customStyle="1" w:styleId="Textosimples">
    <w:name w:val="Texto simples"/>
    <w:basedOn w:val="Normal"/>
    <w:qFormat/>
    <w:rPr>
      <w:rFonts w:ascii="Courier New" w:hAnsi="Courier New"/>
      <w:sz w:val="20"/>
      <w:lang w:eastAsia="ar-SA"/>
    </w:rPr>
  </w:style>
  <w:style w:type="paragraph" w:customStyle="1" w:styleId="Recuodecorpodetexto21">
    <w:name w:val="Recuo de corpo de texto 21"/>
    <w:basedOn w:val="Normal"/>
    <w:qFormat/>
    <w:pPr>
      <w:ind w:left="3540"/>
    </w:pPr>
    <w:rPr>
      <w:b/>
      <w:lang w:eastAsia="ar-SA"/>
    </w:rPr>
  </w:style>
  <w:style w:type="paragraph" w:styleId="Corpodetexto2">
    <w:name w:val="Body Text 2"/>
    <w:basedOn w:val="Normal"/>
    <w:qFormat/>
    <w:rPr>
      <w:b/>
      <w:bCs/>
      <w:lang w:eastAsia="en-US"/>
    </w:rPr>
  </w:style>
  <w:style w:type="paragraph" w:customStyle="1" w:styleId="CabealhoeRodap">
    <w:name w:val="Cabeçalho e Rodapé"/>
    <w:basedOn w:val="Normal"/>
    <w:qFormat/>
  </w:style>
  <w:style w:type="paragraph" w:styleId="Cabealho">
    <w:name w:val="header"/>
    <w:basedOn w:val="Normal"/>
    <w:uiPriority w:val="99"/>
    <w:unhideWhenUsed/>
    <w:pPr>
      <w:tabs>
        <w:tab w:val="center" w:pos="4252"/>
        <w:tab w:val="right" w:pos="8504"/>
      </w:tabs>
    </w:pPr>
  </w:style>
  <w:style w:type="paragraph" w:styleId="Rodap">
    <w:name w:val="footer"/>
    <w:basedOn w:val="Normal"/>
    <w:uiPriority w:val="99"/>
    <w:unhideWhenUsed/>
    <w:pPr>
      <w:tabs>
        <w:tab w:val="center" w:pos="4252"/>
        <w:tab w:val="right" w:pos="8504"/>
      </w:tabs>
    </w:pPr>
  </w:style>
  <w:style w:type="paragraph" w:styleId="Textodecomentrio">
    <w:name w:val="annotation text"/>
    <w:basedOn w:val="Normal"/>
    <w:uiPriority w:val="99"/>
    <w:unhideWhenUsed/>
    <w:qFormat/>
    <w:rPr>
      <w:sz w:val="20"/>
    </w:rPr>
  </w:style>
  <w:style w:type="paragraph" w:styleId="Assuntodocomentrio">
    <w:name w:val="annotation subject"/>
    <w:basedOn w:val="Textodecomentrio"/>
    <w:uiPriority w:val="99"/>
    <w:semiHidden/>
    <w:unhideWhenUsed/>
    <w:qFormat/>
    <w:rPr>
      <w:b/>
      <w:bCs/>
    </w:rPr>
  </w:style>
  <w:style w:type="paragraph" w:styleId="Textodebalo">
    <w:name w:val="Balloon Text"/>
    <w:basedOn w:val="Normal"/>
    <w:uiPriority w:val="99"/>
    <w:semiHidden/>
    <w:unhideWhenUsed/>
    <w:qFormat/>
    <w:rPr>
      <w:rFonts w:ascii="Tahoma" w:hAnsi="Tahoma" w:cs="Tahoma"/>
      <w:sz w:val="16"/>
      <w:szCs w:val="16"/>
    </w:rPr>
  </w:style>
  <w:style w:type="paragraph" w:customStyle="1" w:styleId="Estilo1ttulo">
    <w:name w:val="Estilo1 (título)"/>
    <w:basedOn w:val="Recuodecorpodetexto21"/>
    <w:qFormat/>
    <w:pPr>
      <w:ind w:left="4247"/>
      <w:outlineLvl w:val="0"/>
    </w:pPr>
    <w:rPr>
      <w:caps/>
      <w:lang w:val="pt-BR"/>
    </w:rPr>
  </w:style>
  <w:style w:type="paragraph" w:customStyle="1" w:styleId="Estilo11ttulo">
    <w:name w:val="Estilo1.1 (título)"/>
    <w:basedOn w:val="Normal"/>
    <w:qFormat/>
    <w:pPr>
      <w:outlineLvl w:val="1"/>
    </w:pPr>
    <w:rPr>
      <w:b/>
      <w:caps/>
    </w:rPr>
  </w:style>
  <w:style w:type="paragraph" w:customStyle="1" w:styleId="Estilo21ttulo">
    <w:name w:val="Estilo2.1 (título)"/>
    <w:basedOn w:val="Normal"/>
    <w:qFormat/>
    <w:pPr>
      <w:spacing w:before="120" w:after="120" w:line="240" w:lineRule="auto"/>
      <w:outlineLvl w:val="1"/>
    </w:pPr>
    <w:rPr>
      <w:b/>
      <w:caps/>
      <w:color w:val="365F91" w:themeColor="accent1" w:themeShade="BF"/>
    </w:rPr>
  </w:style>
  <w:style w:type="paragraph" w:customStyle="1" w:styleId="Estilo2ttulo">
    <w:name w:val="Estilo2 (título)"/>
    <w:basedOn w:val="Recuodecorpodetexto21"/>
    <w:qFormat/>
    <w:pPr>
      <w:spacing w:line="240" w:lineRule="auto"/>
      <w:ind w:left="0"/>
      <w:jc w:val="center"/>
      <w:outlineLvl w:val="0"/>
    </w:pPr>
    <w:rPr>
      <w:caps/>
      <w:lang w:val="pt-BR"/>
    </w:rPr>
  </w:style>
  <w:style w:type="paragraph" w:customStyle="1" w:styleId="Normal2">
    <w:name w:val="Normal2"/>
    <w:basedOn w:val="Normal"/>
    <w:qFormat/>
    <w:pPr>
      <w:spacing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A59F-BFAA-47B5-AA26-F47B4789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1939</Words>
  <Characters>10475</Characters>
  <Application>Microsoft Office Word</Application>
  <DocSecurity>0</DocSecurity>
  <Lines>87</Lines>
  <Paragraphs>24</Paragraphs>
  <ScaleCrop>false</ScaleCrop>
  <Company>Microsoft</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Específico de Cooperação Científica e Tecnológica</dc:title>
  <dc:subject/>
  <dc:description>Modelo de Acordo Específico de Cooperação Científica e Tecnológica elaborado por Paulo Henrique Schau Guerra, Chefe de Acordos Acadêmicos Internacionais do Setor de Convênios e Relações Internacionais da UFRJ.</dc:description>
  <cp:lastModifiedBy>Priscilla Uemura</cp:lastModifiedBy>
  <cp:revision>18</cp:revision>
  <dcterms:created xsi:type="dcterms:W3CDTF">2022-05-09T16:43:00Z</dcterms:created>
  <dcterms:modified xsi:type="dcterms:W3CDTF">2023-07-05T17:15:00Z</dcterms:modified>
  <dc:language>pt-BR</dc:language>
</cp:coreProperties>
</file>