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E9" w:rsidRDefault="001913E9"/>
    <w:p w:rsidR="00583A78" w:rsidRPr="008C1117" w:rsidRDefault="00583A78" w:rsidP="00583A78">
      <w:pPr>
        <w:pStyle w:val="Ttulo1"/>
        <w:jc w:val="center"/>
      </w:pPr>
      <w:r w:rsidRPr="008C1117">
        <w:t>Programa de Mobilidade Regular do SCRI</w:t>
      </w:r>
    </w:p>
    <w:p w:rsidR="00583A78" w:rsidRPr="008C1117" w:rsidRDefault="00583A78" w:rsidP="00583A78"/>
    <w:p w:rsidR="00583A78" w:rsidRPr="00D436A5" w:rsidRDefault="00583A78" w:rsidP="00583A78">
      <w:pPr>
        <w:pStyle w:val="Ttulo"/>
      </w:pPr>
      <w:r w:rsidRPr="00D436A5">
        <w:t>Chamada nº 01 de 2014</w:t>
      </w:r>
    </w:p>
    <w:p w:rsidR="00583A78" w:rsidRPr="00D436A5" w:rsidRDefault="00583A78" w:rsidP="00583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A78" w:rsidRPr="005146F9" w:rsidRDefault="00583A78" w:rsidP="00583A78">
      <w:pPr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O Setor de Convênios e Relações Internacionais - Gabinete do Reitor da UFRJ, no uso das suas atribuições, torna pública a seleção de estudantes de graduação e pós-graduação </w:t>
      </w:r>
      <w:r w:rsidRPr="005146F9">
        <w:rPr>
          <w:rFonts w:ascii="Times New Roman" w:hAnsi="Times New Roman" w:cs="Times New Roman"/>
          <w:i/>
          <w:sz w:val="24"/>
          <w:szCs w:val="24"/>
        </w:rPr>
        <w:t>stricto sensu</w:t>
      </w:r>
      <w:r w:rsidRPr="005146F9">
        <w:rPr>
          <w:rFonts w:ascii="Times New Roman" w:hAnsi="Times New Roman" w:cs="Times New Roman"/>
          <w:sz w:val="24"/>
          <w:szCs w:val="24"/>
        </w:rPr>
        <w:t xml:space="preserve"> da UFRJ para realização de mobilidade acadêmica internacional, para as Instituições de Ensino Superior estrangeiras parceiras da UFRJ (doravante denominadas IES estrangeiras) relacionadas no Anexo I.</w:t>
      </w:r>
    </w:p>
    <w:p w:rsidR="00583A78" w:rsidRPr="005146F9" w:rsidRDefault="00583A78" w:rsidP="00583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A78" w:rsidRPr="005146F9" w:rsidRDefault="00583A78" w:rsidP="00583A7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6F9">
        <w:rPr>
          <w:rFonts w:ascii="Times New Roman" w:hAnsi="Times New Roman" w:cs="Times New Roman"/>
          <w:b/>
          <w:sz w:val="24"/>
          <w:szCs w:val="24"/>
        </w:rPr>
        <w:t>Do Objetivo</w:t>
      </w:r>
    </w:p>
    <w:p w:rsidR="00583A78" w:rsidRPr="005146F9" w:rsidRDefault="00583A78" w:rsidP="00583A78">
      <w:pPr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Promover o intercâmbio cultural e científico entre a UFRJ e as IES estrangeiras, proporcionando ao corpo discente a oportunidade de estudo e pesquisa no exterior.</w:t>
      </w:r>
    </w:p>
    <w:p w:rsidR="00583A78" w:rsidRPr="005146F9" w:rsidRDefault="00583A78" w:rsidP="00583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A78" w:rsidRPr="005146F9" w:rsidRDefault="00583A78" w:rsidP="00583A7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b/>
          <w:sz w:val="24"/>
          <w:szCs w:val="24"/>
        </w:rPr>
        <w:t>Do Público-alvo</w:t>
      </w:r>
    </w:p>
    <w:p w:rsidR="00583A78" w:rsidRPr="005146F9" w:rsidRDefault="00583A78" w:rsidP="00583A78">
      <w:pPr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Estudantes de graduação e pós-graduação </w:t>
      </w:r>
      <w:r w:rsidRPr="005146F9">
        <w:rPr>
          <w:rFonts w:ascii="Times New Roman" w:hAnsi="Times New Roman" w:cs="Times New Roman"/>
          <w:i/>
          <w:sz w:val="24"/>
          <w:szCs w:val="24"/>
        </w:rPr>
        <w:t>stricto sensu</w:t>
      </w:r>
      <w:r w:rsidRPr="005146F9">
        <w:rPr>
          <w:rFonts w:ascii="Times New Roman" w:hAnsi="Times New Roman" w:cs="Times New Roman"/>
          <w:sz w:val="24"/>
          <w:szCs w:val="24"/>
        </w:rPr>
        <w:t xml:space="preserve"> regularmente matriculados na UFRJ.</w:t>
      </w:r>
    </w:p>
    <w:p w:rsidR="00583A78" w:rsidRPr="005146F9" w:rsidRDefault="00583A78" w:rsidP="00583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A78" w:rsidRPr="005146F9" w:rsidRDefault="00583A78" w:rsidP="00583A7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6F9">
        <w:rPr>
          <w:rFonts w:ascii="Times New Roman" w:hAnsi="Times New Roman" w:cs="Times New Roman"/>
          <w:b/>
          <w:sz w:val="24"/>
          <w:szCs w:val="24"/>
        </w:rPr>
        <w:t>Dos Requisitos, Direitos e Deveres do Candidato: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F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 xml:space="preserve">a) estudante de graduação candidato(a) </w:t>
      </w:r>
      <w:r w:rsidRPr="007D3BDD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6F9">
        <w:rPr>
          <w:rFonts w:ascii="Times New Roman" w:hAnsi="Times New Roman" w:cs="Times New Roman"/>
          <w:sz w:val="24"/>
          <w:szCs w:val="24"/>
        </w:rPr>
        <w:t xml:space="preserve"> intercâmbio através do programa de Mobilidade Regular </w:t>
      </w:r>
      <w:r w:rsidRPr="007D3BDD">
        <w:rPr>
          <w:rFonts w:ascii="Times New Roman" w:hAnsi="Times New Roman" w:cs="Times New Roman"/>
          <w:sz w:val="24"/>
          <w:szCs w:val="24"/>
        </w:rPr>
        <w:t xml:space="preserve">do </w:t>
      </w:r>
      <w:r w:rsidRPr="005146F9">
        <w:rPr>
          <w:rFonts w:ascii="Times New Roman" w:hAnsi="Times New Roman" w:cs="Times New Roman"/>
          <w:sz w:val="24"/>
          <w:szCs w:val="24"/>
        </w:rPr>
        <w:t>SCRI deverá cumprir, ao menos, os seguintes requisitos: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46F9">
        <w:rPr>
          <w:rFonts w:ascii="Times New Roman" w:hAnsi="Times New Roman" w:cs="Times New Roman"/>
          <w:sz w:val="24"/>
          <w:szCs w:val="24"/>
        </w:rPr>
        <w:t>Ter integralizado no mínimo 35% e no máximo 80% dos créditos necessários para a conclusão do seu curso, no ato da inscrição;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Ter Coeficiente de Rendimento Acumulado (C.R.A.) igual ou superior a 6.0 (seis), no ato da inscrição;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Atender a todas as exigências da IES estrangeira </w:t>
      </w:r>
      <w:r w:rsidRPr="008C1117">
        <w:rPr>
          <w:rFonts w:ascii="Times New Roman" w:hAnsi="Times New Roman" w:cs="Times New Roman"/>
          <w:sz w:val="24"/>
          <w:szCs w:val="24"/>
        </w:rPr>
        <w:t>na qual</w:t>
      </w:r>
      <w:r w:rsidRPr="005146F9">
        <w:rPr>
          <w:rFonts w:ascii="Times New Roman" w:hAnsi="Times New Roman" w:cs="Times New Roman"/>
          <w:sz w:val="24"/>
          <w:szCs w:val="24"/>
        </w:rPr>
        <w:t xml:space="preserve"> pretende realizar intercâmbio, no ato da inscrição;</w:t>
      </w:r>
    </w:p>
    <w:p w:rsidR="00583A78" w:rsidRPr="007D3BDD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BDD">
        <w:rPr>
          <w:rFonts w:ascii="Times New Roman" w:hAnsi="Times New Roman" w:cs="Times New Roman"/>
          <w:sz w:val="24"/>
          <w:szCs w:val="24"/>
        </w:rPr>
        <w:t>Estar com a matrícula ativa na UFRJ.</w:t>
      </w:r>
    </w:p>
    <w:bookmarkEnd w:id="0"/>
    <w:p w:rsidR="00583A78" w:rsidRPr="007D3BDD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BDD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7D3BDD">
        <w:rPr>
          <w:rFonts w:ascii="Times New Roman" w:hAnsi="Times New Roman" w:cs="Times New Roman"/>
          <w:sz w:val="24"/>
          <w:szCs w:val="24"/>
        </w:rPr>
        <w:t xml:space="preserve">a) estudante de pós-graduação </w:t>
      </w:r>
      <w:r w:rsidRPr="007D3BDD">
        <w:rPr>
          <w:rFonts w:ascii="Times New Roman" w:hAnsi="Times New Roman" w:cs="Times New Roman"/>
          <w:i/>
          <w:sz w:val="24"/>
          <w:szCs w:val="24"/>
        </w:rPr>
        <w:t>stricto sensu</w:t>
      </w:r>
      <w:r w:rsidRPr="007D3BDD">
        <w:rPr>
          <w:rFonts w:ascii="Times New Roman" w:hAnsi="Times New Roman" w:cs="Times New Roman"/>
          <w:sz w:val="24"/>
          <w:szCs w:val="24"/>
        </w:rPr>
        <w:t xml:space="preserve"> candidato(a)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Pr="007D3BDD">
        <w:rPr>
          <w:rFonts w:ascii="Times New Roman" w:hAnsi="Times New Roman" w:cs="Times New Roman"/>
          <w:sz w:val="24"/>
          <w:szCs w:val="24"/>
        </w:rPr>
        <w:t>intercâmbio através do programa de Mobilidade Regular do SCRI deverá cumprir, ao menos, os seguintes requisitos: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BDD">
        <w:rPr>
          <w:rFonts w:ascii="Times New Roman" w:hAnsi="Times New Roman" w:cs="Times New Roman"/>
          <w:sz w:val="24"/>
          <w:szCs w:val="24"/>
        </w:rPr>
        <w:t xml:space="preserve">Atender a todas as exigências da IES estrangeira </w:t>
      </w:r>
      <w:r>
        <w:rPr>
          <w:rFonts w:ascii="Times New Roman" w:hAnsi="Times New Roman" w:cs="Times New Roman"/>
          <w:sz w:val="24"/>
          <w:szCs w:val="24"/>
        </w:rPr>
        <w:t xml:space="preserve">na qual </w:t>
      </w:r>
      <w:r w:rsidRPr="005146F9">
        <w:rPr>
          <w:rFonts w:ascii="Times New Roman" w:hAnsi="Times New Roman" w:cs="Times New Roman"/>
          <w:sz w:val="24"/>
          <w:szCs w:val="24"/>
        </w:rPr>
        <w:t>pretende realizar intercâmbio, no ato da inscrição;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Estar com a matrícula ativa na UFRJ.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São direitos </w:t>
      </w:r>
      <w:proofErr w:type="gramStart"/>
      <w:r w:rsidRPr="005146F9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>a) candidato(a):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lastRenderedPageBreak/>
        <w:t>Realizar período de intercâmbio em uma IES estrangeira constante no Anexo I, com possibilidade de isenção de taxas acadêmicas;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Obter Carta de Aceite, em caso de aprovação por parte da IES estrangeira, que possibilite a obtenção de visto de estudante;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Solicitar na UFRJ o aproveitamento dos créditos obtidos durante o intercâmbio.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São deveres </w:t>
      </w:r>
      <w:proofErr w:type="gramStart"/>
      <w:r w:rsidRPr="005146F9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>a) candidato(a):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Arcar com as despesas relativas a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Alojamento, alimentação e demais gastos pessoais;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Passagens aéreas e/ou terrestres, para deslocamento até a IES estrangeira e de volta ao Brasil, findo o intercâmbio;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Visto, seguro-saúde e seguro-viagem;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Outros gastos de natureza semelhante.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Identificar a IES estrangeira que oferece cursos mais adequados ao seu perfil acadêmico;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F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>a) estudante de graduação pode solicitar o auxílio da sua unidade acadêmica para identificar a IES estrangeira mais adequada</w:t>
      </w:r>
      <w:r w:rsidR="002067C5">
        <w:rPr>
          <w:rFonts w:ascii="Times New Roman" w:hAnsi="Times New Roman" w:cs="Times New Roman"/>
          <w:sz w:val="24"/>
          <w:szCs w:val="24"/>
        </w:rPr>
        <w:t xml:space="preserve"> ao seu perfil</w:t>
      </w:r>
      <w:r w:rsidRPr="005146F9">
        <w:rPr>
          <w:rFonts w:ascii="Times New Roman" w:hAnsi="Times New Roman" w:cs="Times New Roman"/>
          <w:sz w:val="24"/>
          <w:szCs w:val="24"/>
        </w:rPr>
        <w:t>, conforme Art. 2, Parágrafos 1 e 2, da resolução 03/2007 do Conselho de Ensino de Graduação.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Verificar os documentos exigidos pela IES estrangeira em que pretende realizar intercâmbio e se assegurar do cumprimento de todos os requisitos desta;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BDD">
        <w:rPr>
          <w:rFonts w:ascii="Times New Roman" w:hAnsi="Times New Roman" w:cs="Times New Roman"/>
          <w:sz w:val="24"/>
          <w:szCs w:val="24"/>
        </w:rPr>
        <w:t xml:space="preserve">O </w:t>
      </w:r>
      <w:r w:rsidRPr="005146F9">
        <w:rPr>
          <w:rFonts w:ascii="Times New Roman" w:hAnsi="Times New Roman" w:cs="Times New Roman"/>
          <w:sz w:val="24"/>
          <w:szCs w:val="24"/>
        </w:rPr>
        <w:t>SCRI não tem competência legal para intervir em questões sobre:</w:t>
      </w:r>
    </w:p>
    <w:p w:rsidR="00583A78" w:rsidRPr="005146F9" w:rsidRDefault="00583A78" w:rsidP="00583A78">
      <w:pPr>
        <w:numPr>
          <w:ilvl w:val="4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Exame de proficiência em língua estrangeira;</w:t>
      </w:r>
    </w:p>
    <w:p w:rsidR="00583A78" w:rsidRPr="005146F9" w:rsidRDefault="00583A78" w:rsidP="00583A78">
      <w:pPr>
        <w:numPr>
          <w:ilvl w:val="4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Seguro-saúde;</w:t>
      </w:r>
    </w:p>
    <w:p w:rsidR="00583A78" w:rsidRPr="005146F9" w:rsidRDefault="00583A78" w:rsidP="00583A78">
      <w:pPr>
        <w:numPr>
          <w:ilvl w:val="4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Tradução de documentos;</w:t>
      </w:r>
    </w:p>
    <w:p w:rsidR="00583A78" w:rsidRPr="005146F9" w:rsidRDefault="00583A78" w:rsidP="00583A78">
      <w:pPr>
        <w:numPr>
          <w:ilvl w:val="4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Outras questões de natureza semelhante.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Providenciar todos os documentos necessários à</w:t>
      </w:r>
      <w:r w:rsidRPr="000073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46F9">
        <w:rPr>
          <w:rFonts w:ascii="Times New Roman" w:hAnsi="Times New Roman" w:cs="Times New Roman"/>
          <w:sz w:val="24"/>
          <w:szCs w:val="24"/>
        </w:rPr>
        <w:t>candidatura</w:t>
      </w:r>
      <w:r>
        <w:rPr>
          <w:rFonts w:ascii="Times New Roman" w:hAnsi="Times New Roman" w:cs="Times New Roman"/>
          <w:sz w:val="24"/>
          <w:szCs w:val="24"/>
        </w:rPr>
        <w:t xml:space="preserve"> ao </w:t>
      </w:r>
      <w:r w:rsidRPr="005146F9">
        <w:rPr>
          <w:rFonts w:ascii="Times New Roman" w:hAnsi="Times New Roman" w:cs="Times New Roman"/>
          <w:sz w:val="24"/>
          <w:szCs w:val="24"/>
        </w:rPr>
        <w:t xml:space="preserve">intercâmbio através do programa de Mobilidade </w:t>
      </w:r>
      <w:r w:rsidRPr="007D3BDD">
        <w:rPr>
          <w:rFonts w:ascii="Times New Roman" w:hAnsi="Times New Roman" w:cs="Times New Roman"/>
          <w:sz w:val="24"/>
          <w:szCs w:val="24"/>
        </w:rPr>
        <w:t>Regular do</w:t>
      </w:r>
      <w:r w:rsidRPr="005146F9">
        <w:rPr>
          <w:rFonts w:ascii="Times New Roman" w:hAnsi="Times New Roman" w:cs="Times New Roman"/>
          <w:sz w:val="24"/>
          <w:szCs w:val="24"/>
        </w:rPr>
        <w:t xml:space="preserve"> SCRI, inclusive os documentos exigidos pela IES </w:t>
      </w:r>
      <w:r w:rsidRPr="007D3BDD">
        <w:rPr>
          <w:rFonts w:ascii="Times New Roman" w:hAnsi="Times New Roman" w:cs="Times New Roman"/>
          <w:sz w:val="24"/>
          <w:szCs w:val="24"/>
        </w:rPr>
        <w:t xml:space="preserve">estrangeira </w:t>
      </w:r>
      <w:r>
        <w:rPr>
          <w:rFonts w:ascii="Times New Roman" w:hAnsi="Times New Roman" w:cs="Times New Roman"/>
          <w:sz w:val="24"/>
          <w:szCs w:val="24"/>
        </w:rPr>
        <w:t xml:space="preserve">na qual </w:t>
      </w:r>
      <w:r w:rsidRPr="005146F9">
        <w:rPr>
          <w:rFonts w:ascii="Times New Roman" w:hAnsi="Times New Roman" w:cs="Times New Roman"/>
          <w:sz w:val="24"/>
          <w:szCs w:val="24"/>
        </w:rPr>
        <w:t>pretende realizar intercâmbio.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Atender, no ato da inscrição, a todos os requisitos desta chamada, inclusive os requisitos da IES estrangeira para admissão de alunos em intercâmbio;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Manter a matrícula ativa durante o processo de candidatura, desde o momento da inscrição até o início do período de intercâmbio na IES estrangeira;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BDD">
        <w:rPr>
          <w:rFonts w:ascii="Times New Roman" w:hAnsi="Times New Roman" w:cs="Times New Roman"/>
          <w:sz w:val="24"/>
          <w:szCs w:val="24"/>
        </w:rPr>
        <w:t>Retirar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6F9">
        <w:rPr>
          <w:rFonts w:ascii="Times New Roman" w:hAnsi="Times New Roman" w:cs="Times New Roman"/>
          <w:sz w:val="24"/>
          <w:szCs w:val="24"/>
        </w:rPr>
        <w:t>SCRI a sua Carta de Aceite, quando solicitado por e-mail.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Providenciar o </w:t>
      </w:r>
      <w:proofErr w:type="gramStart"/>
      <w:r w:rsidRPr="005146F9">
        <w:rPr>
          <w:rFonts w:ascii="Times New Roman" w:hAnsi="Times New Roman" w:cs="Times New Roman"/>
          <w:sz w:val="24"/>
          <w:szCs w:val="24"/>
        </w:rPr>
        <w:t>visto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 xml:space="preserve"> de estudante junto à autoridade consular do país de destino;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lastRenderedPageBreak/>
        <w:t xml:space="preserve">Comunicar sua </w:t>
      </w:r>
      <w:r w:rsidRPr="007D3BDD">
        <w:rPr>
          <w:rFonts w:ascii="Times New Roman" w:hAnsi="Times New Roman" w:cs="Times New Roman"/>
          <w:sz w:val="24"/>
          <w:szCs w:val="24"/>
        </w:rPr>
        <w:t>chegada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6F9">
        <w:rPr>
          <w:rFonts w:ascii="Times New Roman" w:hAnsi="Times New Roman" w:cs="Times New Roman"/>
          <w:sz w:val="24"/>
          <w:szCs w:val="24"/>
        </w:rPr>
        <w:t xml:space="preserve">SCRI no prazo máximo de 15 (quinze) dias após a apresentação na IES estrangeira, enviando seu Certificado de Chegada por e-mail </w:t>
      </w:r>
      <w:r>
        <w:rPr>
          <w:rFonts w:ascii="Times New Roman" w:hAnsi="Times New Roman" w:cs="Times New Roman"/>
          <w:sz w:val="24"/>
          <w:szCs w:val="24"/>
        </w:rPr>
        <w:t>devidamente preenchido.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Comunicar seu </w:t>
      </w:r>
      <w:r w:rsidRPr="007D3BDD">
        <w:rPr>
          <w:rFonts w:ascii="Times New Roman" w:hAnsi="Times New Roman" w:cs="Times New Roman"/>
          <w:sz w:val="24"/>
          <w:szCs w:val="24"/>
        </w:rPr>
        <w:t>retorno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6F9">
        <w:rPr>
          <w:rFonts w:ascii="Times New Roman" w:hAnsi="Times New Roman" w:cs="Times New Roman"/>
          <w:sz w:val="24"/>
          <w:szCs w:val="24"/>
        </w:rPr>
        <w:t>SCRI no prazo máximo de 15 (quinze) dias após o término do intercâmbio, enviando seu Certificado de Frequência por e-mail devidamente preenchido.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Informar </w:t>
      </w:r>
      <w:r w:rsidRPr="007D3BDD">
        <w:rPr>
          <w:rFonts w:ascii="Times New Roman" w:hAnsi="Times New Roman" w:cs="Times New Roman"/>
          <w:sz w:val="24"/>
          <w:szCs w:val="24"/>
        </w:rPr>
        <w:t xml:space="preserve">ao </w:t>
      </w:r>
      <w:r w:rsidRPr="005146F9">
        <w:rPr>
          <w:rFonts w:ascii="Times New Roman" w:hAnsi="Times New Roman" w:cs="Times New Roman"/>
          <w:sz w:val="24"/>
          <w:szCs w:val="24"/>
        </w:rPr>
        <w:t xml:space="preserve">SCRI quaisquer imprevistos que </w:t>
      </w:r>
      <w:r>
        <w:rPr>
          <w:rFonts w:ascii="Times New Roman" w:hAnsi="Times New Roman" w:cs="Times New Roman"/>
          <w:sz w:val="24"/>
          <w:szCs w:val="24"/>
        </w:rPr>
        <w:t xml:space="preserve">possam </w:t>
      </w:r>
      <w:r w:rsidRPr="005146F9">
        <w:rPr>
          <w:rFonts w:ascii="Times New Roman" w:hAnsi="Times New Roman" w:cs="Times New Roman"/>
          <w:sz w:val="24"/>
          <w:szCs w:val="24"/>
        </w:rPr>
        <w:t>prejudicar o intercâmbio.</w:t>
      </w:r>
    </w:p>
    <w:p w:rsidR="00583A78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Em caso de desistência após a aprovação pela IES estrangeira, </w:t>
      </w:r>
      <w:proofErr w:type="gramStart"/>
      <w:r w:rsidRPr="005146F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 xml:space="preserve">a) candidato(a) deverá justificar por </w:t>
      </w:r>
      <w:r w:rsidRPr="007D3BDD">
        <w:rPr>
          <w:rFonts w:ascii="Times New Roman" w:hAnsi="Times New Roman" w:cs="Times New Roman"/>
          <w:sz w:val="24"/>
          <w:szCs w:val="24"/>
        </w:rPr>
        <w:t>escrito ao SCRI</w:t>
      </w:r>
      <w:r w:rsidRPr="005146F9">
        <w:rPr>
          <w:rFonts w:ascii="Times New Roman" w:hAnsi="Times New Roman" w:cs="Times New Roman"/>
          <w:sz w:val="24"/>
          <w:szCs w:val="24"/>
        </w:rPr>
        <w:t xml:space="preserve"> a sua desistência.</w:t>
      </w:r>
    </w:p>
    <w:p w:rsidR="00583A78" w:rsidRPr="005146F9" w:rsidRDefault="00583A78" w:rsidP="00583A78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83A78" w:rsidRPr="005146F9" w:rsidRDefault="00583A78" w:rsidP="00583A7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6F9">
        <w:rPr>
          <w:rFonts w:ascii="Times New Roman" w:hAnsi="Times New Roman" w:cs="Times New Roman"/>
          <w:b/>
          <w:sz w:val="24"/>
          <w:szCs w:val="24"/>
        </w:rPr>
        <w:t>Dos documentos necessários à candidatura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Aos estudantes de graduação são exigidos os seguintes documentos para a candidatura 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5146F9">
        <w:rPr>
          <w:rFonts w:ascii="Times New Roman" w:hAnsi="Times New Roman" w:cs="Times New Roman"/>
          <w:sz w:val="24"/>
          <w:szCs w:val="24"/>
        </w:rPr>
        <w:t xml:space="preserve"> intercâmbio através do programa de Mobilidade </w:t>
      </w:r>
      <w:r w:rsidRPr="007D3BDD">
        <w:rPr>
          <w:rFonts w:ascii="Times New Roman" w:hAnsi="Times New Roman" w:cs="Times New Roman"/>
          <w:sz w:val="24"/>
          <w:szCs w:val="24"/>
        </w:rPr>
        <w:t>Regular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6F9">
        <w:rPr>
          <w:rFonts w:ascii="Times New Roman" w:hAnsi="Times New Roman" w:cs="Times New Roman"/>
          <w:sz w:val="24"/>
          <w:szCs w:val="24"/>
        </w:rPr>
        <w:t>SCRI: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Currículo Lattes </w:t>
      </w:r>
      <w:r w:rsidRPr="005146F9">
        <w:rPr>
          <w:rFonts w:ascii="Times New Roman" w:hAnsi="Times New Roman" w:cs="Times New Roman"/>
          <w:b/>
          <w:sz w:val="24"/>
          <w:szCs w:val="24"/>
        </w:rPr>
        <w:t>(*)</w:t>
      </w:r>
      <w:r w:rsidRPr="005146F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É obrigatória a apresentação dos comprovantes das seguintes atividades constantes no Currículo Lattes:</w:t>
      </w:r>
    </w:p>
    <w:p w:rsidR="00583A78" w:rsidRPr="005146F9" w:rsidRDefault="00583A78" w:rsidP="00583A78">
      <w:pPr>
        <w:numPr>
          <w:ilvl w:val="4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Projetos de iniciação científica;</w:t>
      </w:r>
    </w:p>
    <w:p w:rsidR="00583A78" w:rsidRPr="005146F9" w:rsidRDefault="00583A78" w:rsidP="00583A78">
      <w:pPr>
        <w:numPr>
          <w:ilvl w:val="4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Monitoria;</w:t>
      </w:r>
    </w:p>
    <w:p w:rsidR="00583A78" w:rsidRPr="005146F9" w:rsidRDefault="00583A78" w:rsidP="00583A78">
      <w:pPr>
        <w:numPr>
          <w:ilvl w:val="4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Publicação de artigos acadêmicos.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Os itens acima que constarem no Currículo Lattes e não forem acompanhados de comprovação não serão considerados para fins de desempate;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Não são necessários comprovantes de outras atividades constantes no Currículo Lates que não estejam listadas no item </w:t>
      </w:r>
      <w:proofErr w:type="gramStart"/>
      <w:r w:rsidRPr="005146F9">
        <w:rPr>
          <w:rFonts w:ascii="Times New Roman" w:hAnsi="Times New Roman" w:cs="Times New Roman"/>
          <w:sz w:val="24"/>
          <w:szCs w:val="24"/>
        </w:rPr>
        <w:t>IV.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>a.i.1 desta chamada.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Comprovante de conhecimento da língua do país de destino ou da língua em que o curso pretendido for ministrado;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O comprovante deve ser emitido em papel timbrado por uma instituição de ensino legalmente estabelecida e conter a carga horária cursada pelo aluno e, se possível, o nível de conhecimento da língua estrangeira;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Não serão aceitos comprovantes emitidos por particulares.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Formulário de </w:t>
      </w:r>
      <w:r w:rsidRPr="005146F9">
        <w:rPr>
          <w:rFonts w:ascii="Times New Roman" w:hAnsi="Times New Roman" w:cs="Times New Roman"/>
          <w:bCs/>
          <w:sz w:val="24"/>
          <w:szCs w:val="24"/>
        </w:rPr>
        <w:t>Inscrição</w:t>
      </w:r>
      <w:r w:rsidR="001B4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46F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B43C9">
        <w:rPr>
          <w:rFonts w:ascii="Times New Roman" w:hAnsi="Times New Roman" w:cs="Times New Roman"/>
          <w:bCs/>
          <w:sz w:val="24"/>
          <w:szCs w:val="24"/>
        </w:rPr>
        <w:t xml:space="preserve">Estudantes </w:t>
      </w:r>
      <w:r w:rsidRPr="005146F9">
        <w:rPr>
          <w:rFonts w:ascii="Times New Roman" w:hAnsi="Times New Roman" w:cs="Times New Roman"/>
          <w:bCs/>
          <w:sz w:val="24"/>
          <w:szCs w:val="24"/>
        </w:rPr>
        <w:t>da UFRJ;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Disponível em </w:t>
      </w:r>
      <w:hyperlink r:id="rId9" w:history="1">
        <w:r w:rsidRPr="005146F9">
          <w:rPr>
            <w:rStyle w:val="Hyperlink"/>
            <w:rFonts w:ascii="Times New Roman" w:hAnsi="Times New Roman" w:cs="Times New Roman"/>
            <w:sz w:val="24"/>
            <w:szCs w:val="24"/>
          </w:rPr>
          <w:t>http://www.scri.ufrj.br</w:t>
        </w:r>
      </w:hyperlink>
      <w:r w:rsidRPr="005146F9">
        <w:rPr>
          <w:rFonts w:ascii="Times New Roman" w:hAnsi="Times New Roman" w:cs="Times New Roman"/>
          <w:sz w:val="24"/>
          <w:szCs w:val="24"/>
        </w:rPr>
        <w:t xml:space="preserve"> &gt; Downloads &gt; Mobilidade &gt; Mobilidade Regular do SCRI &gt; </w:t>
      </w:r>
      <w:proofErr w:type="spellStart"/>
      <w:r w:rsidRPr="005146F9">
        <w:rPr>
          <w:rFonts w:ascii="Times New Roman" w:hAnsi="Times New Roman" w:cs="Times New Roman"/>
          <w:sz w:val="24"/>
          <w:szCs w:val="24"/>
        </w:rPr>
        <w:t>Outgoing</w:t>
      </w:r>
      <w:proofErr w:type="spellEnd"/>
      <w:r w:rsidRPr="005146F9">
        <w:rPr>
          <w:rFonts w:ascii="Times New Roman" w:hAnsi="Times New Roman" w:cs="Times New Roman"/>
          <w:sz w:val="24"/>
          <w:szCs w:val="24"/>
        </w:rPr>
        <w:t>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Boletim Oficial da UFRJ </w:t>
      </w:r>
      <w:r w:rsidRPr="005146F9">
        <w:rPr>
          <w:rFonts w:ascii="Times New Roman" w:hAnsi="Times New Roman" w:cs="Times New Roman"/>
          <w:b/>
          <w:sz w:val="24"/>
          <w:szCs w:val="24"/>
        </w:rPr>
        <w:t>(*)</w:t>
      </w:r>
      <w:r w:rsidRPr="005146F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Não será aceito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7D3BDD">
        <w:rPr>
          <w:rFonts w:ascii="Times New Roman" w:hAnsi="Times New Roman" w:cs="Times New Roman"/>
          <w:sz w:val="24"/>
          <w:szCs w:val="24"/>
        </w:rPr>
        <w:t xml:space="preserve"> </w:t>
      </w:r>
      <w:r w:rsidRPr="005146F9">
        <w:rPr>
          <w:rFonts w:ascii="Times New Roman" w:hAnsi="Times New Roman" w:cs="Times New Roman"/>
          <w:sz w:val="24"/>
          <w:szCs w:val="24"/>
        </w:rPr>
        <w:t xml:space="preserve">Boletim Não-Oficial emitido </w:t>
      </w:r>
      <w:proofErr w:type="gramStart"/>
      <w:r w:rsidRPr="005146F9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>a) próprio(a) estudante através do SIGA.</w:t>
      </w:r>
    </w:p>
    <w:p w:rsidR="00583A78" w:rsidRPr="002067C5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7C5">
        <w:rPr>
          <w:rFonts w:ascii="Times New Roman" w:hAnsi="Times New Roman" w:cs="Times New Roman"/>
          <w:sz w:val="24"/>
          <w:szCs w:val="24"/>
        </w:rPr>
        <w:t xml:space="preserve">Declaração de matrícula ativa constando a porcentagem de créditos concluídos </w:t>
      </w:r>
      <w:r w:rsidRPr="002067C5">
        <w:rPr>
          <w:rFonts w:ascii="Times New Roman" w:hAnsi="Times New Roman" w:cs="Times New Roman"/>
          <w:b/>
          <w:sz w:val="24"/>
          <w:szCs w:val="24"/>
        </w:rPr>
        <w:t>(*)</w:t>
      </w:r>
      <w:r w:rsidRPr="002067C5">
        <w:rPr>
          <w:rFonts w:ascii="Times New Roman" w:hAnsi="Times New Roman" w:cs="Times New Roman"/>
          <w:sz w:val="24"/>
          <w:szCs w:val="24"/>
        </w:rPr>
        <w:t>;</w:t>
      </w:r>
    </w:p>
    <w:p w:rsidR="002067C5" w:rsidRPr="002067C5" w:rsidRDefault="002067C5" w:rsidP="002067C5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7C5">
        <w:rPr>
          <w:rFonts w:ascii="Times New Roman" w:hAnsi="Times New Roman" w:cs="Times New Roman"/>
          <w:sz w:val="24"/>
          <w:szCs w:val="24"/>
        </w:rPr>
        <w:lastRenderedPageBreak/>
        <w:t>A Declaração de matrícula ativa constando a porcentagem de créditos concluídos é emitida exclusivamente pela secretaria acadêmica ou seção de ensino do curso do estudante.</w:t>
      </w:r>
    </w:p>
    <w:p w:rsidR="002067C5" w:rsidRPr="002067C5" w:rsidRDefault="002067C5" w:rsidP="002067C5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7C5">
        <w:rPr>
          <w:rFonts w:ascii="Times New Roman" w:hAnsi="Times New Roman" w:cs="Times New Roman"/>
          <w:sz w:val="24"/>
          <w:szCs w:val="24"/>
        </w:rPr>
        <w:t>Este documento pode não ser emitido</w:t>
      </w:r>
      <w:r>
        <w:rPr>
          <w:rFonts w:ascii="Times New Roman" w:hAnsi="Times New Roman" w:cs="Times New Roman"/>
          <w:sz w:val="24"/>
          <w:szCs w:val="24"/>
        </w:rPr>
        <w:t xml:space="preserve"> regularmente por todas as</w:t>
      </w:r>
      <w:r w:rsidRPr="002067C5">
        <w:rPr>
          <w:rFonts w:ascii="Times New Roman" w:hAnsi="Times New Roman" w:cs="Times New Roman"/>
          <w:sz w:val="24"/>
          <w:szCs w:val="24"/>
        </w:rPr>
        <w:t xml:space="preserve"> secretarias acadêmicas da UFRJ. Caso tenha problemas em obter tal documento na sua secretaria acadêmica, apresente a chamada do programa de Mobilidade Regular do SCRI para demonstrar a sua necessidade.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Carta de Motivação </w:t>
      </w:r>
      <w:r w:rsidRPr="005146F9">
        <w:rPr>
          <w:rFonts w:ascii="Times New Roman" w:hAnsi="Times New Roman" w:cs="Times New Roman"/>
          <w:b/>
          <w:sz w:val="24"/>
          <w:szCs w:val="24"/>
        </w:rPr>
        <w:t>(*)</w:t>
      </w:r>
      <w:r w:rsidRPr="005146F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A carta de motivação deverá ser elaborada </w:t>
      </w:r>
      <w:proofErr w:type="gramStart"/>
      <w:r w:rsidRPr="005146F9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>a) próprio(a) estudante;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Sua extensão não deverá ultrapassar </w:t>
      </w:r>
      <w:proofErr w:type="gramStart"/>
      <w:r w:rsidRPr="005146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 xml:space="preserve"> (uma) lauda.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Carta de Recomendação </w:t>
      </w:r>
      <w:r w:rsidRPr="005146F9">
        <w:rPr>
          <w:rFonts w:ascii="Times New Roman" w:hAnsi="Times New Roman" w:cs="Times New Roman"/>
          <w:b/>
          <w:sz w:val="24"/>
          <w:szCs w:val="24"/>
        </w:rPr>
        <w:t>(*)</w:t>
      </w:r>
      <w:r w:rsidRPr="005146F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A carta de recomendação deverá ser elaborada por </w:t>
      </w:r>
      <w:proofErr w:type="gramStart"/>
      <w:r w:rsidRPr="005146F9">
        <w:rPr>
          <w:rFonts w:ascii="Times New Roman" w:hAnsi="Times New Roman" w:cs="Times New Roman"/>
          <w:sz w:val="24"/>
          <w:szCs w:val="24"/>
        </w:rPr>
        <w:t>um(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>a) professor(a) da UFRJ.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Autorização do Curso para Oficialização de Candidatura;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Disponível em </w:t>
      </w:r>
      <w:hyperlink r:id="rId10" w:history="1">
        <w:r w:rsidRPr="005146F9">
          <w:rPr>
            <w:rStyle w:val="Hyperlink"/>
            <w:rFonts w:ascii="Times New Roman" w:hAnsi="Times New Roman" w:cs="Times New Roman"/>
            <w:sz w:val="24"/>
            <w:szCs w:val="24"/>
          </w:rPr>
          <w:t>http://www.scri.ufrj.br</w:t>
        </w:r>
      </w:hyperlink>
      <w:r w:rsidRPr="005146F9">
        <w:rPr>
          <w:rFonts w:ascii="Times New Roman" w:hAnsi="Times New Roman" w:cs="Times New Roman"/>
          <w:sz w:val="24"/>
          <w:szCs w:val="24"/>
        </w:rPr>
        <w:t xml:space="preserve"> &gt; Downloads &gt; Mobilidade &gt; Mobilidade Regular do SCRI &gt; </w:t>
      </w:r>
      <w:proofErr w:type="spellStart"/>
      <w:r w:rsidRPr="005146F9">
        <w:rPr>
          <w:rFonts w:ascii="Times New Roman" w:hAnsi="Times New Roman" w:cs="Times New Roman"/>
          <w:sz w:val="24"/>
          <w:szCs w:val="24"/>
        </w:rPr>
        <w:t>Outgoing</w:t>
      </w:r>
      <w:proofErr w:type="spellEnd"/>
      <w:r w:rsidRPr="005146F9">
        <w:rPr>
          <w:rFonts w:ascii="Times New Roman" w:hAnsi="Times New Roman" w:cs="Times New Roman"/>
          <w:sz w:val="24"/>
          <w:szCs w:val="24"/>
        </w:rPr>
        <w:t>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Cópia do passaporte;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O passaporte deverá ser válido por todo o período de intercâmbio;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F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>a) candidato(a) deverá entregar cópia somente da página do passaporte que contenha informações pessoais e foto;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A cópia poderá ser feita em preto e branco, desde que legível;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Será aceito, alternativamente, o formulário “Detalhamento de Agendamento”, emitido pelo Departamento de Polícia Federal, </w:t>
      </w:r>
      <w:r>
        <w:rPr>
          <w:rFonts w:ascii="Times New Roman" w:hAnsi="Times New Roman" w:cs="Times New Roman"/>
          <w:sz w:val="24"/>
          <w:szCs w:val="24"/>
        </w:rPr>
        <w:t xml:space="preserve">juntamente com a </w:t>
      </w:r>
      <w:r w:rsidRPr="005146F9">
        <w:rPr>
          <w:rFonts w:ascii="Times New Roman" w:hAnsi="Times New Roman" w:cs="Times New Roman"/>
          <w:sz w:val="24"/>
          <w:szCs w:val="24"/>
        </w:rPr>
        <w:t>cópia do comprovante de pagamento da taxa para emissão de passaporte.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Termo de Compromisso;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Disponível em </w:t>
      </w:r>
      <w:hyperlink r:id="rId11" w:history="1">
        <w:r w:rsidRPr="005146F9">
          <w:rPr>
            <w:rStyle w:val="Hyperlink"/>
            <w:rFonts w:ascii="Times New Roman" w:hAnsi="Times New Roman" w:cs="Times New Roman"/>
            <w:sz w:val="24"/>
            <w:szCs w:val="24"/>
          </w:rPr>
          <w:t>http://www.scri.ufrj.br</w:t>
        </w:r>
      </w:hyperlink>
      <w:r w:rsidRPr="005146F9">
        <w:rPr>
          <w:rFonts w:ascii="Times New Roman" w:hAnsi="Times New Roman" w:cs="Times New Roman"/>
          <w:sz w:val="24"/>
          <w:szCs w:val="24"/>
        </w:rPr>
        <w:t xml:space="preserve"> &gt; Downloads &gt; Mobilidade &gt; Mobilidade Regular do SCRI &gt; </w:t>
      </w:r>
      <w:proofErr w:type="spellStart"/>
      <w:r w:rsidRPr="005146F9">
        <w:rPr>
          <w:rFonts w:ascii="Times New Roman" w:hAnsi="Times New Roman" w:cs="Times New Roman"/>
          <w:sz w:val="24"/>
          <w:szCs w:val="24"/>
        </w:rPr>
        <w:t>Outgoing</w:t>
      </w:r>
      <w:proofErr w:type="spellEnd"/>
      <w:r w:rsidRPr="005146F9">
        <w:rPr>
          <w:rFonts w:ascii="Times New Roman" w:hAnsi="Times New Roman" w:cs="Times New Roman"/>
          <w:sz w:val="24"/>
          <w:szCs w:val="24"/>
        </w:rPr>
        <w:t>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Outros documentos exigidos pela IES estrangeira em que </w:t>
      </w:r>
      <w:proofErr w:type="gramStart"/>
      <w:r w:rsidRPr="005146F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>a) candidato(a) pretende realizar intercâmbio, tais como: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Formulário de candidatura;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Comprovante de proficiência em língua estrangeira, se necessário;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Foto 3x4, se necessário;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Seguro-saúde, se necessário;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Outros documentos de natureza semelhante.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lastRenderedPageBreak/>
        <w:t xml:space="preserve">Aos estudantes de pós-graduação </w:t>
      </w:r>
      <w:r w:rsidRPr="005146F9">
        <w:rPr>
          <w:rFonts w:ascii="Times New Roman" w:hAnsi="Times New Roman" w:cs="Times New Roman"/>
          <w:i/>
          <w:sz w:val="24"/>
          <w:szCs w:val="24"/>
        </w:rPr>
        <w:t>stricto sensu</w:t>
      </w:r>
      <w:r w:rsidRPr="005146F9">
        <w:rPr>
          <w:rFonts w:ascii="Times New Roman" w:hAnsi="Times New Roman" w:cs="Times New Roman"/>
          <w:sz w:val="24"/>
          <w:szCs w:val="24"/>
        </w:rPr>
        <w:t xml:space="preserve"> são exigidos os seguintes documentos para a candidatura</w:t>
      </w:r>
      <w:r>
        <w:rPr>
          <w:rFonts w:ascii="Times New Roman" w:hAnsi="Times New Roman" w:cs="Times New Roman"/>
          <w:sz w:val="24"/>
          <w:szCs w:val="24"/>
        </w:rPr>
        <w:t xml:space="preserve"> ao </w:t>
      </w:r>
      <w:r w:rsidRPr="005146F9">
        <w:rPr>
          <w:rFonts w:ascii="Times New Roman" w:hAnsi="Times New Roman" w:cs="Times New Roman"/>
          <w:sz w:val="24"/>
          <w:szCs w:val="24"/>
        </w:rPr>
        <w:t xml:space="preserve">intercâmbio através do programa de Mobilidade </w:t>
      </w:r>
      <w:r w:rsidRPr="007D3BDD">
        <w:rPr>
          <w:rFonts w:ascii="Times New Roman" w:hAnsi="Times New Roman" w:cs="Times New Roman"/>
          <w:sz w:val="24"/>
          <w:szCs w:val="24"/>
        </w:rPr>
        <w:t>Regular do</w:t>
      </w:r>
      <w:r w:rsidRPr="005146F9">
        <w:rPr>
          <w:rFonts w:ascii="Times New Roman" w:hAnsi="Times New Roman" w:cs="Times New Roman"/>
          <w:sz w:val="24"/>
          <w:szCs w:val="24"/>
        </w:rPr>
        <w:t xml:space="preserve"> SCRI: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Todos os documentos elencados nos itens </w:t>
      </w:r>
      <w:proofErr w:type="spellStart"/>
      <w:proofErr w:type="gramStart"/>
      <w:r w:rsidRPr="005146F9">
        <w:rPr>
          <w:rFonts w:ascii="Times New Roman" w:hAnsi="Times New Roman" w:cs="Times New Roman"/>
          <w:sz w:val="24"/>
          <w:szCs w:val="24"/>
        </w:rPr>
        <w:t>IV.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>a.i</w:t>
      </w:r>
      <w:proofErr w:type="spellEnd"/>
      <w:r w:rsidRPr="00514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6F9">
        <w:rPr>
          <w:rFonts w:ascii="Times New Roman" w:hAnsi="Times New Roman" w:cs="Times New Roman"/>
          <w:sz w:val="24"/>
          <w:szCs w:val="24"/>
        </w:rPr>
        <w:t>IV.a.ii</w:t>
      </w:r>
      <w:proofErr w:type="spellEnd"/>
      <w:r w:rsidRPr="00514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6F9">
        <w:rPr>
          <w:rFonts w:ascii="Times New Roman" w:hAnsi="Times New Roman" w:cs="Times New Roman"/>
          <w:sz w:val="24"/>
          <w:szCs w:val="24"/>
        </w:rPr>
        <w:t>IV.a.iii</w:t>
      </w:r>
      <w:proofErr w:type="spellEnd"/>
      <w:r w:rsidRPr="00514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6F9">
        <w:rPr>
          <w:rFonts w:ascii="Times New Roman" w:hAnsi="Times New Roman" w:cs="Times New Roman"/>
          <w:sz w:val="24"/>
          <w:szCs w:val="24"/>
        </w:rPr>
        <w:t>IV.a.iv</w:t>
      </w:r>
      <w:proofErr w:type="spellEnd"/>
      <w:r w:rsidRPr="005146F9">
        <w:rPr>
          <w:rFonts w:ascii="Times New Roman" w:hAnsi="Times New Roman" w:cs="Times New Roman"/>
          <w:sz w:val="24"/>
          <w:szCs w:val="24"/>
        </w:rPr>
        <w:t xml:space="preserve">, IV.a.vi, </w:t>
      </w:r>
      <w:proofErr w:type="spellStart"/>
      <w:r w:rsidRPr="005146F9">
        <w:rPr>
          <w:rFonts w:ascii="Times New Roman" w:hAnsi="Times New Roman" w:cs="Times New Roman"/>
          <w:sz w:val="24"/>
          <w:szCs w:val="24"/>
        </w:rPr>
        <w:t>IV.a.vii</w:t>
      </w:r>
      <w:proofErr w:type="spellEnd"/>
      <w:r w:rsidRPr="00514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6F9">
        <w:rPr>
          <w:rFonts w:ascii="Times New Roman" w:hAnsi="Times New Roman" w:cs="Times New Roman"/>
          <w:sz w:val="24"/>
          <w:szCs w:val="24"/>
        </w:rPr>
        <w:t>IV.a.viii</w:t>
      </w:r>
      <w:proofErr w:type="spellEnd"/>
      <w:r w:rsidRPr="00514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6F9">
        <w:rPr>
          <w:rFonts w:ascii="Times New Roman" w:hAnsi="Times New Roman" w:cs="Times New Roman"/>
          <w:sz w:val="24"/>
          <w:szCs w:val="24"/>
        </w:rPr>
        <w:t>IV.a.ix</w:t>
      </w:r>
      <w:proofErr w:type="spellEnd"/>
      <w:r w:rsidRPr="00514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6F9">
        <w:rPr>
          <w:rFonts w:ascii="Times New Roman" w:hAnsi="Times New Roman" w:cs="Times New Roman"/>
          <w:sz w:val="24"/>
          <w:szCs w:val="24"/>
        </w:rPr>
        <w:t>IV.a.x</w:t>
      </w:r>
      <w:proofErr w:type="spellEnd"/>
      <w:r w:rsidRPr="00514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6F9">
        <w:rPr>
          <w:rFonts w:ascii="Times New Roman" w:hAnsi="Times New Roman" w:cs="Times New Roman"/>
          <w:sz w:val="24"/>
          <w:szCs w:val="24"/>
        </w:rPr>
        <w:t>IV.a.xi</w:t>
      </w:r>
      <w:proofErr w:type="spellEnd"/>
      <w:r w:rsidRPr="005146F9">
        <w:rPr>
          <w:rFonts w:ascii="Times New Roman" w:hAnsi="Times New Roman" w:cs="Times New Roman"/>
          <w:sz w:val="24"/>
          <w:szCs w:val="24"/>
        </w:rPr>
        <w:t xml:space="preserve"> desta chamada;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Aceite Condicional de Docente da IES Estrangeira </w:t>
      </w:r>
      <w:r w:rsidRPr="005146F9">
        <w:rPr>
          <w:rFonts w:ascii="Times New Roman" w:hAnsi="Times New Roman" w:cs="Times New Roman"/>
          <w:b/>
          <w:sz w:val="24"/>
          <w:szCs w:val="24"/>
        </w:rPr>
        <w:t>(*);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Plano de Trabalho (*);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O Plano de Trabalho deverá conter, ao menos, justificativa, objetivos, resultados esperados e cronograma.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Os itens destacados por asterisco </w:t>
      </w:r>
      <w:r w:rsidRPr="005146F9">
        <w:rPr>
          <w:rFonts w:ascii="Times New Roman" w:hAnsi="Times New Roman" w:cs="Times New Roman"/>
          <w:b/>
          <w:sz w:val="24"/>
          <w:szCs w:val="24"/>
        </w:rPr>
        <w:t>(*)</w:t>
      </w:r>
      <w:r w:rsidRPr="005146F9">
        <w:rPr>
          <w:rFonts w:ascii="Times New Roman" w:hAnsi="Times New Roman" w:cs="Times New Roman"/>
          <w:sz w:val="24"/>
          <w:szCs w:val="24"/>
        </w:rPr>
        <w:t xml:space="preserve"> deverão ser entregues em duas vias, sendo uma em português </w:t>
      </w:r>
      <w:r w:rsidRPr="007D3BDD">
        <w:rPr>
          <w:rFonts w:ascii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hAnsi="Times New Roman" w:cs="Times New Roman"/>
          <w:sz w:val="24"/>
          <w:szCs w:val="24"/>
        </w:rPr>
        <w:t>outra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D3BDD">
        <w:rPr>
          <w:rFonts w:ascii="Times New Roman" w:hAnsi="Times New Roman" w:cs="Times New Roman"/>
          <w:sz w:val="24"/>
          <w:szCs w:val="24"/>
        </w:rPr>
        <w:t xml:space="preserve">na língua do país da IES estrangeira </w:t>
      </w:r>
      <w:r>
        <w:rPr>
          <w:rFonts w:ascii="Times New Roman" w:hAnsi="Times New Roman" w:cs="Times New Roman"/>
          <w:sz w:val="24"/>
          <w:szCs w:val="24"/>
        </w:rPr>
        <w:t xml:space="preserve">na qual </w:t>
      </w:r>
      <w:r w:rsidRPr="007D3BDD">
        <w:rPr>
          <w:rFonts w:ascii="Times New Roman" w:hAnsi="Times New Roman" w:cs="Times New Roman"/>
          <w:sz w:val="24"/>
          <w:szCs w:val="24"/>
        </w:rPr>
        <w:t xml:space="preserve"> o(a)</w:t>
      </w:r>
      <w:r w:rsidRPr="005146F9">
        <w:rPr>
          <w:rFonts w:ascii="Times New Roman" w:hAnsi="Times New Roman" w:cs="Times New Roman"/>
          <w:sz w:val="24"/>
          <w:szCs w:val="24"/>
        </w:rPr>
        <w:t xml:space="preserve"> candidato(a) pretende realizar intercâmbio.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Os documentos poderão ser traduzidos </w:t>
      </w:r>
      <w:proofErr w:type="gramStart"/>
      <w:r w:rsidRPr="005146F9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>a) próprio(a) candidato(a), que deverá incluir ao fim de cada uma das suas traduções sua assinatura e a seguinte observação:</w:t>
      </w:r>
    </w:p>
    <w:p w:rsidR="00583A78" w:rsidRPr="005146F9" w:rsidRDefault="00583A78" w:rsidP="00583A78">
      <w:pPr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583A78" w:rsidRPr="005146F9" w:rsidRDefault="00583A78" w:rsidP="00583A78">
      <w:pPr>
        <w:ind w:left="19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6F9">
        <w:rPr>
          <w:rFonts w:ascii="Times New Roman" w:hAnsi="Times New Roman" w:cs="Times New Roman"/>
          <w:i/>
          <w:sz w:val="24"/>
          <w:szCs w:val="24"/>
        </w:rPr>
        <w:t xml:space="preserve">“Eu, (nome </w:t>
      </w:r>
      <w:proofErr w:type="gramStart"/>
      <w:r w:rsidRPr="005146F9">
        <w:rPr>
          <w:rFonts w:ascii="Times New Roman" w:hAnsi="Times New Roman" w:cs="Times New Roman"/>
          <w:i/>
          <w:sz w:val="24"/>
          <w:szCs w:val="24"/>
        </w:rPr>
        <w:t>do(</w:t>
      </w:r>
      <w:proofErr w:type="gramEnd"/>
      <w:r w:rsidRPr="005146F9">
        <w:rPr>
          <w:rFonts w:ascii="Times New Roman" w:hAnsi="Times New Roman" w:cs="Times New Roman"/>
          <w:i/>
          <w:sz w:val="24"/>
          <w:szCs w:val="24"/>
        </w:rPr>
        <w:t>a) aluno(a)), DRE (número de registro na UFRJ), me responsabilizo pela tradução deste documento.”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F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 xml:space="preserve">a) candidato(a) </w:t>
      </w: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Pr="005146F9">
        <w:rPr>
          <w:rFonts w:ascii="Times New Roman" w:hAnsi="Times New Roman" w:cs="Times New Roman"/>
          <w:sz w:val="24"/>
          <w:szCs w:val="24"/>
        </w:rPr>
        <w:t xml:space="preserve"> intercâmbio deverá entregar todos os documentos requeridos nesta chamada em versão impressa e digitalizada;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Os documentos em versão digitalizada devem estar gravados em CD;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Os documentos digitalizados devem estar em formato PDF, sendo elaborado um arquivo para cada documento digitalizado, que deve ser identificado conforme o seguinte exemplo: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“</w:t>
      </w:r>
      <w:r w:rsidRPr="005146F9">
        <w:rPr>
          <w:rFonts w:ascii="Times New Roman" w:hAnsi="Times New Roman" w:cs="Times New Roman"/>
          <w:i/>
          <w:sz w:val="24"/>
          <w:szCs w:val="24"/>
        </w:rPr>
        <w:t>José da Silva – Boletim Oficial.pdf</w:t>
      </w:r>
      <w:r w:rsidRPr="005146F9">
        <w:rPr>
          <w:rFonts w:ascii="Times New Roman" w:hAnsi="Times New Roman" w:cs="Times New Roman"/>
          <w:sz w:val="24"/>
          <w:szCs w:val="24"/>
        </w:rPr>
        <w:t xml:space="preserve">” (Nome </w:t>
      </w:r>
      <w:proofErr w:type="gramStart"/>
      <w:r w:rsidRPr="005146F9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>a) Candidato(a) – Identificação do Documento.pdf);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bCs/>
          <w:sz w:val="24"/>
          <w:szCs w:val="24"/>
        </w:rPr>
        <w:t>O CD deve ser identificado com etiqueta contendo: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6F9">
        <w:rPr>
          <w:rFonts w:ascii="Times New Roman" w:hAnsi="Times New Roman" w:cs="Times New Roman"/>
          <w:bCs/>
          <w:sz w:val="24"/>
          <w:szCs w:val="24"/>
        </w:rPr>
        <w:t xml:space="preserve">Nome completo </w:t>
      </w:r>
      <w:proofErr w:type="gramStart"/>
      <w:r w:rsidRPr="005146F9">
        <w:rPr>
          <w:rFonts w:ascii="Times New Roman" w:hAnsi="Times New Roman" w:cs="Times New Roman"/>
          <w:bCs/>
          <w:sz w:val="24"/>
          <w:szCs w:val="24"/>
        </w:rPr>
        <w:t>do(</w:t>
      </w:r>
      <w:proofErr w:type="gramEnd"/>
      <w:r w:rsidRPr="005146F9">
        <w:rPr>
          <w:rFonts w:ascii="Times New Roman" w:hAnsi="Times New Roman" w:cs="Times New Roman"/>
          <w:bCs/>
          <w:sz w:val="24"/>
          <w:szCs w:val="24"/>
        </w:rPr>
        <w:t>a) candidato(a);</w:t>
      </w:r>
    </w:p>
    <w:p w:rsidR="00583A78" w:rsidRPr="005146F9" w:rsidRDefault="00583A78" w:rsidP="00583A78">
      <w:pPr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6F9">
        <w:rPr>
          <w:rFonts w:ascii="Times New Roman" w:hAnsi="Times New Roman" w:cs="Times New Roman"/>
          <w:bCs/>
          <w:sz w:val="24"/>
          <w:szCs w:val="24"/>
        </w:rPr>
        <w:t xml:space="preserve">Número de registro </w:t>
      </w:r>
      <w:proofErr w:type="gramStart"/>
      <w:r w:rsidRPr="005146F9">
        <w:rPr>
          <w:rFonts w:ascii="Times New Roman" w:hAnsi="Times New Roman" w:cs="Times New Roman"/>
          <w:bCs/>
          <w:sz w:val="24"/>
          <w:szCs w:val="24"/>
        </w:rPr>
        <w:t>do(</w:t>
      </w:r>
      <w:proofErr w:type="gramEnd"/>
      <w:r w:rsidRPr="005146F9">
        <w:rPr>
          <w:rFonts w:ascii="Times New Roman" w:hAnsi="Times New Roman" w:cs="Times New Roman"/>
          <w:bCs/>
          <w:sz w:val="24"/>
          <w:szCs w:val="24"/>
        </w:rPr>
        <w:t>a) candidato(a) (DRE) na UFRJ;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O tamanho total dos arquivos referentes aos documentos digitalizados não poderá ultrapassar </w:t>
      </w:r>
      <w:proofErr w:type="gramStart"/>
      <w:r w:rsidRPr="005146F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 xml:space="preserve"> (cinco) MB.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bCs/>
          <w:sz w:val="24"/>
          <w:szCs w:val="24"/>
        </w:rPr>
        <w:t>O CD contendo os documentos digitalizados deverá ser acondicionado em envelope próprio para CD;</w:t>
      </w:r>
    </w:p>
    <w:p w:rsidR="00583A78" w:rsidRPr="005146F9" w:rsidRDefault="00583A78" w:rsidP="00583A7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6F9">
        <w:rPr>
          <w:rFonts w:ascii="Times New Roman" w:hAnsi="Times New Roman" w:cs="Times New Roman"/>
          <w:b/>
          <w:sz w:val="24"/>
          <w:szCs w:val="24"/>
        </w:rPr>
        <w:t>Das Inscrições:</w:t>
      </w:r>
    </w:p>
    <w:p w:rsidR="00583A78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F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 xml:space="preserve">a) candidato(a) a intercâmbio deverá realizar sua inscrição presencialmente nos </w:t>
      </w:r>
      <w:r w:rsidR="002067C5">
        <w:rPr>
          <w:rFonts w:ascii="Times New Roman" w:hAnsi="Times New Roman" w:cs="Times New Roman"/>
          <w:sz w:val="24"/>
          <w:szCs w:val="24"/>
        </w:rPr>
        <w:t>seguintes dias e</w:t>
      </w:r>
      <w:r w:rsidRPr="005146F9">
        <w:rPr>
          <w:rFonts w:ascii="Times New Roman" w:hAnsi="Times New Roman" w:cs="Times New Roman"/>
          <w:sz w:val="24"/>
          <w:szCs w:val="24"/>
        </w:rPr>
        <w:t xml:space="preserve"> horário</w:t>
      </w:r>
      <w:r w:rsidR="002067C5">
        <w:rPr>
          <w:rFonts w:ascii="Times New Roman" w:hAnsi="Times New Roman" w:cs="Times New Roman"/>
          <w:sz w:val="24"/>
          <w:szCs w:val="24"/>
        </w:rPr>
        <w:t>s:</w:t>
      </w:r>
    </w:p>
    <w:p w:rsidR="002067C5" w:rsidRDefault="002067C5" w:rsidP="00206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7C5" w:rsidRPr="002067C5" w:rsidRDefault="002067C5" w:rsidP="002067C5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67C5">
        <w:rPr>
          <w:rFonts w:ascii="Times New Roman" w:hAnsi="Times New Roman" w:cs="Times New Roman"/>
          <w:sz w:val="24"/>
          <w:szCs w:val="24"/>
        </w:rPr>
        <w:t>Inscrições: dias 24/03, 25/03, 27/03 e 28/03 de 2014;</w:t>
      </w:r>
    </w:p>
    <w:p w:rsidR="002067C5" w:rsidRPr="002067C5" w:rsidRDefault="002067C5" w:rsidP="002067C5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67C5">
        <w:rPr>
          <w:rFonts w:ascii="Times New Roman" w:hAnsi="Times New Roman" w:cs="Times New Roman"/>
          <w:sz w:val="24"/>
          <w:szCs w:val="24"/>
        </w:rPr>
        <w:t>Horário: das 10h às 15h;</w:t>
      </w:r>
    </w:p>
    <w:p w:rsidR="002067C5" w:rsidRPr="002067C5" w:rsidRDefault="002067C5" w:rsidP="002067C5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67C5">
        <w:rPr>
          <w:rFonts w:ascii="Times New Roman" w:hAnsi="Times New Roman" w:cs="Times New Roman"/>
          <w:sz w:val="24"/>
          <w:szCs w:val="24"/>
        </w:rPr>
        <w:lastRenderedPageBreak/>
        <w:t>Local: Salão Samira Mesquita</w:t>
      </w:r>
    </w:p>
    <w:p w:rsidR="002067C5" w:rsidRPr="005146F9" w:rsidRDefault="002067C5" w:rsidP="002067C5">
      <w:pPr>
        <w:spacing w:line="24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2067C5">
        <w:rPr>
          <w:rFonts w:ascii="Times New Roman" w:hAnsi="Times New Roman" w:cs="Times New Roman"/>
          <w:sz w:val="24"/>
          <w:szCs w:val="24"/>
        </w:rPr>
        <w:t>Prédio da Reitoria da UFRJ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67C5">
        <w:rPr>
          <w:rFonts w:ascii="Times New Roman" w:hAnsi="Times New Roman" w:cs="Times New Roman"/>
          <w:sz w:val="24"/>
          <w:szCs w:val="24"/>
        </w:rPr>
        <w:t>Av. Pedro Calmon, 550 – 1º andar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067C5">
        <w:rPr>
          <w:rFonts w:ascii="Times New Roman" w:hAnsi="Times New Roman" w:cs="Times New Roman"/>
          <w:sz w:val="24"/>
          <w:szCs w:val="24"/>
        </w:rPr>
        <w:t xml:space="preserve">Cidade Universitária, Rio de Janeiro - RJ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067C5">
        <w:rPr>
          <w:rFonts w:ascii="Times New Roman" w:hAnsi="Times New Roman" w:cs="Times New Roman"/>
          <w:sz w:val="24"/>
          <w:szCs w:val="24"/>
        </w:rPr>
        <w:t xml:space="preserve"> Brasil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067C5">
        <w:rPr>
          <w:rFonts w:ascii="Times New Roman" w:hAnsi="Times New Roman" w:cs="Times New Roman"/>
          <w:sz w:val="24"/>
          <w:szCs w:val="24"/>
        </w:rPr>
        <w:t>CEP: 21941-</w:t>
      </w:r>
      <w:proofErr w:type="gramStart"/>
      <w:r w:rsidRPr="002067C5">
        <w:rPr>
          <w:rFonts w:ascii="Times New Roman" w:hAnsi="Times New Roman" w:cs="Times New Roman"/>
          <w:sz w:val="24"/>
          <w:szCs w:val="24"/>
        </w:rPr>
        <w:t>901</w:t>
      </w:r>
      <w:proofErr w:type="gramEnd"/>
    </w:p>
    <w:p w:rsidR="002067C5" w:rsidRPr="005146F9" w:rsidRDefault="002067C5" w:rsidP="002067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Serão aceitas inscrições por procuração pública registrada em cartório;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A procuração pública será retida pelo SCRI para fim de comprovação da inscrição;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Só serão aceitas inscrições com toda a documentação exigida nesta seleção (UFRJ e IES estrangeira), não sendo permitida qualquer pendência;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O não envio da documentação ou envio de documentação errada acarretará o indeferimento automático da candidatura;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Não serão aceitas inscrições fora do prazo estipulado ou enviadas por outros meios que não os descritos nesta chamada.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BDD">
        <w:rPr>
          <w:rFonts w:ascii="Times New Roman" w:hAnsi="Times New Roman" w:cs="Times New Roman"/>
          <w:sz w:val="24"/>
          <w:szCs w:val="24"/>
        </w:rPr>
        <w:t xml:space="preserve">O SCRI utilizará o correio eletrônico para comunicação com os candidatos, que </w:t>
      </w:r>
      <w:r>
        <w:rPr>
          <w:rFonts w:ascii="Times New Roman" w:hAnsi="Times New Roman" w:cs="Times New Roman"/>
          <w:sz w:val="24"/>
          <w:szCs w:val="24"/>
        </w:rPr>
        <w:t>serão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B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>responsáveis pela indicação correta do endereço e eventuais atualizações.</w:t>
      </w:r>
    </w:p>
    <w:p w:rsidR="00583A78" w:rsidRPr="005146F9" w:rsidRDefault="00583A78" w:rsidP="00583A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A78" w:rsidRPr="005146F9" w:rsidRDefault="00583A78" w:rsidP="00583A7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6F9">
        <w:rPr>
          <w:rFonts w:ascii="Times New Roman" w:hAnsi="Times New Roman" w:cs="Times New Roman"/>
          <w:b/>
          <w:sz w:val="24"/>
          <w:szCs w:val="24"/>
        </w:rPr>
        <w:t>Da Seleção da Universidade de Destino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F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>a) candidato(a) poderá selecionar somente 1 (uma) IES estrangeira constante no Anexo I para realizar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5146F9">
        <w:rPr>
          <w:rFonts w:ascii="Times New Roman" w:hAnsi="Times New Roman" w:cs="Times New Roman"/>
          <w:sz w:val="24"/>
          <w:szCs w:val="24"/>
        </w:rPr>
        <w:t xml:space="preserve"> intercâmbio;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6F9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>a) candidato(a) deverá verificar se a IES estrangeira em que pretende realizar intercâmbio possui Convênio Geral com a UFRJ ou se o Convênio é específico com alguma unidade acadêmica da universidade, optando pela IES estrangeira cujo Convênio contemple o seu curso.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A listagem de parcerias internacionais da UFRJ, com a designação dos seus respectivos convênios, pode ser consultada em </w:t>
      </w:r>
      <w:hyperlink r:id="rId12" w:history="1">
        <w:r w:rsidRPr="005146F9">
          <w:rPr>
            <w:rStyle w:val="Hyperlink"/>
            <w:rFonts w:ascii="Times New Roman" w:hAnsi="Times New Roman" w:cs="Times New Roman"/>
            <w:sz w:val="24"/>
            <w:szCs w:val="24"/>
          </w:rPr>
          <w:t>http://www.scri.ufrj.br</w:t>
        </w:r>
      </w:hyperlink>
      <w:r w:rsidRPr="005146F9">
        <w:rPr>
          <w:rFonts w:ascii="Times New Roman" w:hAnsi="Times New Roman" w:cs="Times New Roman"/>
          <w:sz w:val="24"/>
          <w:szCs w:val="24"/>
        </w:rPr>
        <w:t xml:space="preserve"> &gt; Convênios &gt; Parcerias.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É obrigatória a especificação do semestre pretendido no campo adequado do Formulário de Inscrição</w:t>
      </w:r>
      <w:r w:rsidR="001B43C9">
        <w:rPr>
          <w:rFonts w:ascii="Times New Roman" w:hAnsi="Times New Roman" w:cs="Times New Roman"/>
          <w:sz w:val="24"/>
          <w:szCs w:val="24"/>
        </w:rPr>
        <w:t xml:space="preserve"> – Estudantes da UFRJ</w:t>
      </w:r>
      <w:r w:rsidRPr="005146F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5146F9" w:rsidRDefault="00583A78" w:rsidP="00583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3A78" w:rsidRPr="005146F9" w:rsidRDefault="00583A78" w:rsidP="00583A7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6F9">
        <w:rPr>
          <w:rFonts w:ascii="Times New Roman" w:hAnsi="Times New Roman" w:cs="Times New Roman"/>
          <w:b/>
          <w:sz w:val="24"/>
          <w:szCs w:val="24"/>
        </w:rPr>
        <w:t>Do Processo Classificatório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Serão classificados todos os candidatos que cumprirem todos os requisitos dispostos nos itens </w:t>
      </w:r>
      <w:proofErr w:type="spellStart"/>
      <w:proofErr w:type="gramStart"/>
      <w:r w:rsidRPr="005146F9">
        <w:rPr>
          <w:rFonts w:ascii="Times New Roman" w:hAnsi="Times New Roman" w:cs="Times New Roman"/>
          <w:sz w:val="24"/>
          <w:szCs w:val="24"/>
        </w:rPr>
        <w:t>III.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146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46F9">
        <w:rPr>
          <w:rFonts w:ascii="Times New Roman" w:hAnsi="Times New Roman" w:cs="Times New Roman"/>
          <w:sz w:val="24"/>
          <w:szCs w:val="24"/>
        </w:rPr>
        <w:t>III.b</w:t>
      </w:r>
      <w:proofErr w:type="spellEnd"/>
      <w:r w:rsidRPr="005146F9">
        <w:rPr>
          <w:rFonts w:ascii="Times New Roman" w:hAnsi="Times New Roman" w:cs="Times New Roman"/>
          <w:sz w:val="24"/>
          <w:szCs w:val="24"/>
        </w:rPr>
        <w:t xml:space="preserve"> e IV.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Os candidatos serão classificados em ordem decrescente por Coeficiente de Rendimento Acumulado (C.R.A.).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Caso o número de candidatos a uma IES estrangeira supere o número de vagas oferecidas por esta através do Convênio, o SCRI desempatará os candidatos classificados de acordo com os seguintes critérios de desempate, respectivamente: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lastRenderedPageBreak/>
        <w:t>Créditos Obtidos;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Nível de conhecimento da língua do país de destino ou da língua em que o curso pretendido for ministrado;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Participação em projetos de iniciação científica, monitoria e publicação de artigos acadêmicos;</w:t>
      </w:r>
    </w:p>
    <w:p w:rsidR="00583A78" w:rsidRPr="005146F9" w:rsidRDefault="00583A78" w:rsidP="00583A78">
      <w:pPr>
        <w:numPr>
          <w:ilvl w:val="2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Conhecimento de outros idiomas.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Os candidatos classificados pelo SCRI dentro do cômputo de vagas terão suas candidaturas submetidas oficialmente às IES estrangeiras parceiras da UFRJ constantes no Anexo I.</w:t>
      </w:r>
    </w:p>
    <w:p w:rsidR="00583A78" w:rsidRPr="005146F9" w:rsidRDefault="00583A78" w:rsidP="00583A7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6F9">
        <w:rPr>
          <w:rFonts w:ascii="Times New Roman" w:hAnsi="Times New Roman" w:cs="Times New Roman"/>
          <w:b/>
          <w:sz w:val="24"/>
          <w:szCs w:val="24"/>
        </w:rPr>
        <w:t>Da Divulgação dos Resultados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O resultado da classificação dos candidatos a intercâmbio será divulgado através da página </w:t>
      </w:r>
      <w:hyperlink r:id="rId13" w:history="1">
        <w:r w:rsidRPr="005146F9">
          <w:rPr>
            <w:rStyle w:val="Hyperlink"/>
            <w:rFonts w:ascii="Times New Roman" w:hAnsi="Times New Roman" w:cs="Times New Roman"/>
            <w:sz w:val="24"/>
            <w:szCs w:val="24"/>
          </w:rPr>
          <w:t>http://www.scri.ufrj.br</w:t>
        </w:r>
      </w:hyperlink>
      <w:r w:rsidRPr="005146F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A aprovação ou reprovação dos candidatos a intercâmbio por parte das IES estrangeiras serão comunicadas pelo SCRI diretamente aos candidatos por correio eletrônico.</w:t>
      </w:r>
    </w:p>
    <w:p w:rsidR="00583A78" w:rsidRPr="005146F9" w:rsidRDefault="00583A78" w:rsidP="00583A78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6F9">
        <w:rPr>
          <w:rFonts w:ascii="Times New Roman" w:hAnsi="Times New Roman" w:cs="Times New Roman"/>
          <w:b/>
          <w:sz w:val="24"/>
          <w:szCs w:val="24"/>
        </w:rPr>
        <w:t>Disposições Gerais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A candidatura ao programa de Mobilidade Regular do SCRI não implica na aprovação da mesma por parte da IES estrangeira em que se pretende realizar intercâmbio. As IES estrangeiras </w:t>
      </w:r>
      <w:r>
        <w:rPr>
          <w:rFonts w:ascii="Times New Roman" w:hAnsi="Times New Roman" w:cs="Times New Roman"/>
          <w:sz w:val="24"/>
          <w:szCs w:val="24"/>
        </w:rPr>
        <w:t>têm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>o direito de apreciar as candidaturas e são livres para aprová-las ou reprová-las segundo seus critérios acadêmicos.</w:t>
      </w:r>
    </w:p>
    <w:p w:rsidR="00583A78" w:rsidRPr="005146F9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 xml:space="preserve">As IES estrangeiras que não estabelecem oficialmente número de vagas para </w:t>
      </w:r>
      <w:proofErr w:type="spellStart"/>
      <w:r w:rsidRPr="005146F9">
        <w:rPr>
          <w:rFonts w:ascii="Times New Roman" w:hAnsi="Times New Roman" w:cs="Times New Roman"/>
          <w:sz w:val="24"/>
          <w:szCs w:val="24"/>
        </w:rPr>
        <w:t>intercambistas</w:t>
      </w:r>
      <w:proofErr w:type="spellEnd"/>
      <w:r w:rsidRPr="00514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têm </w:t>
      </w:r>
      <w:r w:rsidRPr="005146F9">
        <w:rPr>
          <w:rFonts w:ascii="Times New Roman" w:hAnsi="Times New Roman" w:cs="Times New Roman"/>
          <w:sz w:val="24"/>
          <w:szCs w:val="24"/>
        </w:rPr>
        <w:t xml:space="preserve">o direito 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146F9">
        <w:rPr>
          <w:rFonts w:ascii="Times New Roman" w:hAnsi="Times New Roman" w:cs="Times New Roman"/>
          <w:sz w:val="24"/>
          <w:szCs w:val="24"/>
        </w:rPr>
        <w:t xml:space="preserve">limitar o número destas a qualquer  </w:t>
      </w:r>
      <w:r>
        <w:rPr>
          <w:rFonts w:ascii="Times New Roman" w:hAnsi="Times New Roman" w:cs="Times New Roman"/>
          <w:sz w:val="24"/>
          <w:szCs w:val="24"/>
        </w:rPr>
        <w:t xml:space="preserve">momento </w:t>
      </w:r>
      <w:r w:rsidRPr="005146F9">
        <w:rPr>
          <w:rFonts w:ascii="Times New Roman" w:hAnsi="Times New Roman" w:cs="Times New Roman"/>
          <w:sz w:val="24"/>
          <w:szCs w:val="24"/>
        </w:rPr>
        <w:t>e segundo sua disponibilidade.</w:t>
      </w:r>
    </w:p>
    <w:p w:rsidR="00583A78" w:rsidRPr="003044D1" w:rsidRDefault="00583A78" w:rsidP="00583A78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bCs/>
          <w:sz w:val="24"/>
          <w:szCs w:val="24"/>
        </w:rPr>
        <w:t xml:space="preserve">Não é aconselhável que os candidatos </w:t>
      </w:r>
      <w:r>
        <w:rPr>
          <w:rFonts w:ascii="Times New Roman" w:hAnsi="Times New Roman" w:cs="Times New Roman"/>
          <w:bCs/>
          <w:sz w:val="24"/>
          <w:szCs w:val="24"/>
        </w:rPr>
        <w:t>ao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46F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5146F9">
        <w:rPr>
          <w:rFonts w:ascii="Times New Roman" w:hAnsi="Times New Roman" w:cs="Times New Roman"/>
          <w:bCs/>
          <w:sz w:val="24"/>
          <w:szCs w:val="24"/>
        </w:rPr>
        <w:t>intercâmbio comprem passagens aéreas, paguem por acomodação ou efetuem qualquer despesa relacionada ao intercâmbio antes de receberem a Carta de Aceite por correio eletrônico e/ou postagem. A UFRJ não é responsável por qualquer despesa referente ao intercâmbio através do programa de Mobilidade Regular do SCRI.</w:t>
      </w:r>
    </w:p>
    <w:p w:rsidR="00124DC9" w:rsidRPr="00124DC9" w:rsidRDefault="00583A78" w:rsidP="00124DC9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6F9">
        <w:rPr>
          <w:rFonts w:ascii="Times New Roman" w:hAnsi="Times New Roman" w:cs="Times New Roman"/>
          <w:sz w:val="24"/>
          <w:szCs w:val="24"/>
        </w:rPr>
        <w:t>Os casos omissos serão dirimidos pelo SCRI.</w:t>
      </w:r>
    </w:p>
    <w:p w:rsidR="00AC460A" w:rsidRDefault="00AC460A" w:rsidP="00583A7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C460A" w:rsidRDefault="00AC460A" w:rsidP="00583A7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C460A" w:rsidRDefault="00AC460A" w:rsidP="00583A7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25 de fevereiro de 2014</w:t>
      </w:r>
      <w:r w:rsidR="00113788">
        <w:rPr>
          <w:rFonts w:ascii="Times New Roman" w:hAnsi="Times New Roman" w:cs="Times New Roman"/>
          <w:sz w:val="24"/>
          <w:szCs w:val="24"/>
        </w:rPr>
        <w:t>,</w:t>
      </w:r>
    </w:p>
    <w:p w:rsidR="00AC460A" w:rsidRDefault="00AC460A" w:rsidP="00583A78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C460A" w:rsidRPr="00113788" w:rsidRDefault="00AC460A" w:rsidP="00583A78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788">
        <w:rPr>
          <w:rFonts w:ascii="Times New Roman" w:hAnsi="Times New Roman" w:cs="Times New Roman"/>
          <w:b/>
          <w:sz w:val="24"/>
          <w:szCs w:val="24"/>
        </w:rPr>
        <w:t>Vitor Alevato do Amaral</w:t>
      </w:r>
    </w:p>
    <w:p w:rsidR="00583A78" w:rsidRDefault="00AC460A" w:rsidP="00583A78">
      <w:pPr>
        <w:ind w:left="720"/>
        <w:jc w:val="center"/>
        <w:rPr>
          <w:rStyle w:val="Ttulo1Char"/>
          <w:rFonts w:eastAsiaTheme="minorHAnsi"/>
        </w:rPr>
      </w:pPr>
      <w:r w:rsidRPr="00113788">
        <w:rPr>
          <w:rFonts w:ascii="Times New Roman" w:hAnsi="Times New Roman" w:cs="Times New Roman"/>
          <w:b/>
          <w:sz w:val="24"/>
          <w:szCs w:val="24"/>
        </w:rPr>
        <w:t>Coordenador do Setor de Convênios e Relações Internacionais</w:t>
      </w:r>
      <w:r w:rsidR="00583A78" w:rsidRPr="005146F9">
        <w:rPr>
          <w:rFonts w:ascii="Times New Roman" w:hAnsi="Times New Roman" w:cs="Times New Roman"/>
          <w:sz w:val="24"/>
          <w:szCs w:val="24"/>
        </w:rPr>
        <w:br w:type="page"/>
      </w:r>
      <w:r w:rsidR="00583A78" w:rsidRPr="008C1117">
        <w:rPr>
          <w:rStyle w:val="Ttulo1Char"/>
          <w:rFonts w:eastAsiaTheme="minorHAnsi"/>
        </w:rPr>
        <w:lastRenderedPageBreak/>
        <w:t>Anexo I – IES Estrangeiras Participantes da Chamada</w:t>
      </w:r>
    </w:p>
    <w:p w:rsidR="00583A78" w:rsidRDefault="00583A78" w:rsidP="00583A78">
      <w:pPr>
        <w:ind w:left="720"/>
        <w:jc w:val="center"/>
        <w:rPr>
          <w:rStyle w:val="Ttulo1Char"/>
          <w:rFonts w:eastAsiaTheme="minorHAnsi"/>
        </w:rPr>
      </w:pPr>
    </w:p>
    <w:p w:rsidR="00583A78" w:rsidRDefault="00583A78" w:rsidP="00583A78">
      <w:pPr>
        <w:rPr>
          <w:rStyle w:val="Ttulo1Char"/>
          <w:rFonts w:eastAsiaTheme="minorHAnsi"/>
        </w:rPr>
      </w:pPr>
      <w:r>
        <w:t xml:space="preserve">IES estrangeiras que podem receber estudantes da UFRJ no </w:t>
      </w:r>
      <w:r w:rsidRPr="002067C5">
        <w:rPr>
          <w:b/>
        </w:rPr>
        <w:t>segundo semestre de 2014 (2014.2)</w:t>
      </w:r>
    </w:p>
    <w:p w:rsidR="00583A78" w:rsidRDefault="00583A78" w:rsidP="00583A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LINK </w:instrText>
      </w:r>
      <w:r w:rsidR="00EE0A87">
        <w:rPr>
          <w:rFonts w:ascii="Times New Roman" w:hAnsi="Times New Roman"/>
          <w:sz w:val="24"/>
          <w:szCs w:val="24"/>
        </w:rPr>
        <w:instrText xml:space="preserve">Excel.Sheet.12 "\\\\Reitoriafs\\_scri\\Paulo\\2014\\Projeto de Institucionalização da Mobilidade\\Deadlines 3 (Recuperado).xlsx" Plan1!L1C1:L204C3 </w:instrText>
      </w:r>
      <w:r>
        <w:rPr>
          <w:rFonts w:ascii="Times New Roman" w:hAnsi="Times New Roman"/>
          <w:sz w:val="24"/>
          <w:szCs w:val="24"/>
        </w:rPr>
        <w:instrText xml:space="preserve">\a \f 5 \h  \* MERGEFORMAT </w:instrText>
      </w:r>
      <w:r>
        <w:rPr>
          <w:rFonts w:ascii="Times New Roman" w:hAnsi="Times New Roman"/>
          <w:sz w:val="24"/>
          <w:szCs w:val="24"/>
        </w:rPr>
        <w:fldChar w:fldCharType="separate"/>
      </w:r>
    </w:p>
    <w:tbl>
      <w:tblPr>
        <w:tblStyle w:val="Tabelacomgrade"/>
        <w:tblW w:w="8460" w:type="dxa"/>
        <w:tblLook w:val="04A0" w:firstRow="1" w:lastRow="0" w:firstColumn="1" w:lastColumn="0" w:noHBand="0" w:noVBand="1"/>
      </w:tblPr>
      <w:tblGrid>
        <w:gridCol w:w="1600"/>
        <w:gridCol w:w="6860"/>
      </w:tblGrid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País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Universidade</w:t>
            </w:r>
          </w:p>
        </w:tc>
      </w:tr>
      <w:tr w:rsidR="00583A78" w:rsidRPr="00EE0A8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Alemanha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C1117">
              <w:rPr>
                <w:rFonts w:ascii="Times New Roman" w:hAnsi="Times New Roman"/>
                <w:sz w:val="24"/>
                <w:szCs w:val="24"/>
                <w:lang w:val="en-US"/>
              </w:rPr>
              <w:t>Beuth</w:t>
            </w:r>
            <w:proofErr w:type="spellEnd"/>
            <w:r w:rsidRPr="008C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1117">
              <w:rPr>
                <w:rFonts w:ascii="Times New Roman" w:hAnsi="Times New Roman"/>
                <w:sz w:val="24"/>
                <w:szCs w:val="24"/>
                <w:lang w:val="en-US"/>
              </w:rPr>
              <w:t>Hochschule</w:t>
            </w:r>
            <w:proofErr w:type="spellEnd"/>
            <w:r w:rsidRPr="008C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fur </w:t>
            </w:r>
            <w:proofErr w:type="spellStart"/>
            <w:r w:rsidRPr="008C1117">
              <w:rPr>
                <w:rFonts w:ascii="Times New Roman" w:hAnsi="Times New Roman"/>
                <w:sz w:val="24"/>
                <w:szCs w:val="24"/>
                <w:lang w:val="en-US"/>
              </w:rPr>
              <w:t>technik</w:t>
            </w:r>
            <w:proofErr w:type="spellEnd"/>
            <w:r w:rsidRPr="008C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Berlin</w:t>
            </w:r>
          </w:p>
        </w:tc>
      </w:tr>
      <w:tr w:rsidR="00583A78" w:rsidRPr="00EE0A8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Alemanha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17">
              <w:rPr>
                <w:rFonts w:ascii="Times New Roman" w:hAnsi="Times New Roman"/>
                <w:sz w:val="24"/>
                <w:szCs w:val="24"/>
                <w:lang w:val="en-US"/>
              </w:rPr>
              <w:t>Johann Wolfgang Goethe-</w:t>
            </w:r>
            <w:proofErr w:type="spellStart"/>
            <w:r w:rsidRPr="008C1117">
              <w:rPr>
                <w:rFonts w:ascii="Times New Roman" w:hAnsi="Times New Roman"/>
                <w:sz w:val="24"/>
                <w:szCs w:val="24"/>
                <w:lang w:val="en-US"/>
              </w:rPr>
              <w:t>Universitat</w:t>
            </w:r>
            <w:proofErr w:type="spellEnd"/>
            <w:r w:rsidRPr="008C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Frankfurt Am Main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Alemanha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17">
              <w:rPr>
                <w:rFonts w:ascii="Times New Roman" w:hAnsi="Times New Roman"/>
                <w:sz w:val="24"/>
                <w:szCs w:val="24"/>
              </w:rPr>
              <w:t>Tecchnische</w:t>
            </w:r>
            <w:proofErr w:type="spellEnd"/>
            <w:r w:rsidRPr="008C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117">
              <w:rPr>
                <w:rFonts w:ascii="Times New Roman" w:hAnsi="Times New Roman"/>
                <w:sz w:val="24"/>
                <w:szCs w:val="24"/>
              </w:rPr>
              <w:t>Universitat</w:t>
            </w:r>
            <w:proofErr w:type="spellEnd"/>
            <w:r w:rsidRPr="008C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117">
              <w:rPr>
                <w:rFonts w:ascii="Times New Roman" w:hAnsi="Times New Roman"/>
                <w:sz w:val="24"/>
                <w:szCs w:val="24"/>
              </w:rPr>
              <w:t>Munchen</w:t>
            </w:r>
            <w:proofErr w:type="spellEnd"/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Alemanha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17">
              <w:rPr>
                <w:rFonts w:ascii="Times New Roman" w:hAnsi="Times New Roman"/>
                <w:sz w:val="24"/>
                <w:szCs w:val="24"/>
              </w:rPr>
              <w:t>Universitat</w:t>
            </w:r>
            <w:proofErr w:type="spellEnd"/>
            <w:r w:rsidRPr="008C1117">
              <w:rPr>
                <w:rFonts w:ascii="Times New Roman" w:hAnsi="Times New Roman"/>
                <w:sz w:val="24"/>
                <w:szCs w:val="24"/>
              </w:rPr>
              <w:t xml:space="preserve"> Duisburg-Essen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Alemanha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17">
              <w:rPr>
                <w:rFonts w:ascii="Times New Roman" w:hAnsi="Times New Roman"/>
                <w:sz w:val="24"/>
                <w:szCs w:val="24"/>
              </w:rPr>
              <w:t>Universitat</w:t>
            </w:r>
            <w:proofErr w:type="spellEnd"/>
            <w:r w:rsidRPr="008C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117">
              <w:rPr>
                <w:rFonts w:ascii="Times New Roman" w:hAnsi="Times New Roman"/>
                <w:sz w:val="24"/>
                <w:szCs w:val="24"/>
              </w:rPr>
              <w:t>Viadrina</w:t>
            </w:r>
            <w:proofErr w:type="spellEnd"/>
            <w:r w:rsidRPr="008C1117">
              <w:rPr>
                <w:rFonts w:ascii="Times New Roman" w:hAnsi="Times New Roman"/>
                <w:sz w:val="24"/>
                <w:szCs w:val="24"/>
              </w:rPr>
              <w:t xml:space="preserve"> - Frankfurt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Bolívia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 xml:space="preserve">UNIVERSIDAD MAYOR DE SAN ANDRÉS 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BEIJING INSTITUTE OF TECHNOLOGY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Colômbia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 DEL NORTE 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Colômbia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 AUTÓNOMA DE OCCIDENTE 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Colômbia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 LA GRAN COLOMBIA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Costa Rica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UNIVERSIDADE DE COSTA RICA 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Cuba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INSTITUTO SUPERIOR POLITÉCNICO JOSÉ ANTONIO ECHEVERRIA 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Eslováquia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PAN-EUROPEAN UNIVERSITY  </w:t>
            </w:r>
            <w:proofErr w:type="gramStart"/>
            <w:r w:rsidRPr="008C1117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proofErr w:type="gramEnd"/>
            <w:r w:rsidRPr="008C11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Espanha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 DE LEÓN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Espanha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 POLITÉCNICA DE MADRID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Espanha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 DE SALAMANCA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Espanha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 AUTONOMA DE MADRID 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Espanha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 DE LA CORUÑA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Espanha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UNIVERSITAT DE GIRONA  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Espanha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UNIVERSITAT DE VALÈNCIA 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AIX-MARSEILLE UNIVERSITÉ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(Exceto Engenharias)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ÉCOLE NATIONALE SUPÉRIEURE D’ARCHITECTURE DE GRENOBLE 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ÉCOLE NORMALE SUPÉRIEUR – ENS DE CACHAN</w:t>
            </w:r>
          </w:p>
        </w:tc>
      </w:tr>
      <w:tr w:rsidR="00583A78" w:rsidRPr="00EE0A8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17">
              <w:rPr>
                <w:rFonts w:ascii="Times New Roman" w:hAnsi="Times New Roman"/>
                <w:sz w:val="24"/>
                <w:szCs w:val="24"/>
                <w:lang w:val="en-US"/>
              </w:rPr>
              <w:t>ECOLE D’INGÉNIEUR DE PURPAN (EL PURPAN), TOULOUSE 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 xml:space="preserve">ECOLE SUPÉRIEUR D’AGRICULTURE DE RHÔNE ALPS (ISARA), </w:t>
            </w:r>
            <w:proofErr w:type="gramStart"/>
            <w:r w:rsidRPr="008C1117">
              <w:rPr>
                <w:rFonts w:ascii="Times New Roman" w:hAnsi="Times New Roman"/>
                <w:sz w:val="24"/>
                <w:szCs w:val="24"/>
              </w:rPr>
              <w:t>LYON</w:t>
            </w:r>
            <w:proofErr w:type="gramEnd"/>
            <w:r w:rsidRPr="008C11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INSTITUT SUPÉRIEUR DU COMMERCE DE PARIS - ISC PARIS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INSA DE RENNES 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 xml:space="preserve">UNIVERSITÉ DE BORDEAUX </w:t>
            </w:r>
            <w:proofErr w:type="gramStart"/>
            <w:r w:rsidRPr="008C11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C1117">
              <w:rPr>
                <w:rFonts w:ascii="Times New Roman" w:hAnsi="Times New Roman"/>
                <w:sz w:val="24"/>
                <w:szCs w:val="24"/>
              </w:rPr>
              <w:t xml:space="preserve"> SCIENCES TECHNOLOGIES  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UNIVERSITÉ DE PICARDIE JULES VERNE - UPJV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 xml:space="preserve">UNIVERSITÉ LUMIÈRE- LYON </w:t>
            </w:r>
            <w:proofErr w:type="gramStart"/>
            <w:r w:rsidRPr="008C111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UNIVERSITÉ MONTESQUIEU - BORDEAUX IV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lastRenderedPageBreak/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 xml:space="preserve">UNIVERSITÉ MONTPELLIER </w:t>
            </w:r>
            <w:proofErr w:type="gramStart"/>
            <w:r w:rsidRPr="008C11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C11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 xml:space="preserve">UNIVERSITÉ PARIS </w:t>
            </w:r>
            <w:proofErr w:type="gramStart"/>
            <w:r w:rsidRPr="008C11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C1117">
              <w:rPr>
                <w:rFonts w:ascii="Times New Roman" w:hAnsi="Times New Roman"/>
                <w:sz w:val="24"/>
                <w:szCs w:val="24"/>
              </w:rPr>
              <w:t xml:space="preserve"> PANTHEON-SORBONNE 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UNIVERSITÉ PARIS-SORBONNE </w:t>
            </w:r>
          </w:p>
        </w:tc>
      </w:tr>
      <w:tr w:rsidR="00583A78" w:rsidRPr="00EE0A8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17">
              <w:rPr>
                <w:rFonts w:ascii="Times New Roman" w:hAnsi="Times New Roman"/>
                <w:sz w:val="24"/>
                <w:szCs w:val="24"/>
                <w:lang w:val="en-US"/>
              </w:rPr>
              <w:t>UNIVERSITÉ PARIS VIII – VINCENNES – SAINT DENIS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UNIVERSITÉ PARIS XII – VAL DE MARNE</w:t>
            </w:r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Grécia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117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Pr="008C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11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C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1117">
              <w:rPr>
                <w:rFonts w:ascii="Times New Roman" w:hAnsi="Times New Roman"/>
                <w:sz w:val="24"/>
                <w:szCs w:val="24"/>
              </w:rPr>
              <w:t>Patras</w:t>
            </w:r>
            <w:proofErr w:type="spellEnd"/>
          </w:p>
        </w:tc>
      </w:tr>
      <w:tr w:rsidR="00583A78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Itália</w:t>
            </w:r>
          </w:p>
        </w:tc>
        <w:tc>
          <w:tcPr>
            <w:tcW w:w="6860" w:type="dxa"/>
            <w:noWrap/>
            <w:hideMark/>
          </w:tcPr>
          <w:p w:rsidR="00583A78" w:rsidRPr="008C1117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POLITECNICO DI MILANO 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</w:tcPr>
          <w:p w:rsidR="00BF647A" w:rsidRPr="003044D1" w:rsidRDefault="00BF647A" w:rsidP="00762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Itália</w:t>
            </w:r>
          </w:p>
        </w:tc>
        <w:tc>
          <w:tcPr>
            <w:tcW w:w="6860" w:type="dxa"/>
            <w:noWrap/>
          </w:tcPr>
          <w:p w:rsidR="00BF647A" w:rsidRPr="003044D1" w:rsidRDefault="00BF647A" w:rsidP="00762552">
            <w:pPr>
              <w:rPr>
                <w:rFonts w:ascii="Times New Roman" w:hAnsi="Times New Roman"/>
                <w:sz w:val="24"/>
                <w:szCs w:val="24"/>
              </w:rPr>
            </w:pPr>
            <w:r w:rsidRPr="00BF647A">
              <w:rPr>
                <w:rFonts w:ascii="Times New Roman" w:hAnsi="Times New Roman"/>
                <w:sz w:val="24"/>
                <w:szCs w:val="24"/>
              </w:rPr>
              <w:t>UNIVERSITÀ DEGLI STUDI DI PADOVA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Lituânia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KAUNAS UNIVERSITY OF TECHNOLOGY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México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UNIVERSIDADE INTERNACIONAL – UNINTER 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Peru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 NACIONAL MAYOR DE SAN MARCOS 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Polônia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WROCLAW UNIVERSITY OF TECHNOLOGY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Polônia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PANSTWOWA WYZSZA SZKOLA ZAWODOWA W ELBLAGU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 xml:space="preserve">IADE-U INSTITUTO DE ARTE, DESIGN E </w:t>
            </w:r>
            <w:proofErr w:type="gramStart"/>
            <w:r w:rsidRPr="008C1117">
              <w:rPr>
                <w:rFonts w:ascii="Times New Roman" w:hAnsi="Times New Roman"/>
                <w:sz w:val="24"/>
                <w:szCs w:val="24"/>
              </w:rPr>
              <w:t>EMPRESA</w:t>
            </w:r>
            <w:proofErr w:type="gramEnd"/>
            <w:r w:rsidRPr="008C11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INSTITUTO POLITÉCNICO DE COIMBRA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INSTITUTO POLITÉCNICO DE LISBOA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INSTITUTO UNIVERSITÁRIO DE LISBOA 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UNIVERSIDADE DE COIMBRA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UNIVERSIDADE DE ÉVORA 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INSTITUTO SUPERIOR DA MAIA - ISMAI 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UNIVERSIDADE DO PORTO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UNIVERSIDADE DE AVEIRO 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UNIVERSIDADE DO ALGARVE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UNIVERSIDADE DA BEIRA INTERIOR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UNIVERSIDADE LUSÓFONA DE HUMANIDADES E TECNOLOGIAS 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FUNDAÇÃO BISSAYA BARRETO/ INSTITUTO SUPERIOR BISSAYA BARRETO</w:t>
            </w:r>
          </w:p>
        </w:tc>
      </w:tr>
      <w:tr w:rsidR="00BF647A" w:rsidRPr="008C111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UNIVERSIDADE DO MINHO</w:t>
            </w:r>
          </w:p>
        </w:tc>
      </w:tr>
      <w:tr w:rsidR="00BF647A" w:rsidRPr="00EE0A87" w:rsidTr="00583A78">
        <w:trPr>
          <w:trHeight w:val="300"/>
        </w:trPr>
        <w:tc>
          <w:tcPr>
            <w:tcW w:w="160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8C1117">
              <w:rPr>
                <w:rFonts w:ascii="Times New Roman" w:hAnsi="Times New Roman"/>
                <w:sz w:val="24"/>
                <w:szCs w:val="24"/>
              </w:rPr>
              <w:t>República Checa</w:t>
            </w:r>
          </w:p>
        </w:tc>
        <w:tc>
          <w:tcPr>
            <w:tcW w:w="6860" w:type="dxa"/>
            <w:noWrap/>
            <w:hideMark/>
          </w:tcPr>
          <w:p w:rsidR="00BF647A" w:rsidRPr="008C1117" w:rsidRDefault="00BF647A" w:rsidP="00583A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1117">
              <w:rPr>
                <w:rFonts w:ascii="Times New Roman" w:hAnsi="Times New Roman"/>
                <w:sz w:val="24"/>
                <w:szCs w:val="24"/>
                <w:lang w:val="en-US"/>
              </w:rPr>
              <w:t>CZECH TECHNICAL UNIVERSITY IN PRAGUE</w:t>
            </w:r>
          </w:p>
        </w:tc>
      </w:tr>
    </w:tbl>
    <w:p w:rsidR="00583A78" w:rsidRPr="00583A78" w:rsidRDefault="00583A78" w:rsidP="00583A7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583A78" w:rsidRPr="00583A78" w:rsidRDefault="00583A78" w:rsidP="00583A78">
      <w:pPr>
        <w:rPr>
          <w:rFonts w:ascii="Times New Roman" w:hAnsi="Times New Roman"/>
          <w:sz w:val="24"/>
          <w:szCs w:val="24"/>
          <w:lang w:val="en-US"/>
        </w:rPr>
      </w:pPr>
    </w:p>
    <w:p w:rsidR="00583A78" w:rsidRPr="002067C5" w:rsidRDefault="00583A78" w:rsidP="00583A78">
      <w:pPr>
        <w:rPr>
          <w:rStyle w:val="Ttulo1Char"/>
          <w:rFonts w:eastAsiaTheme="minorHAnsi"/>
          <w:b w:val="0"/>
        </w:rPr>
      </w:pPr>
      <w:r>
        <w:t xml:space="preserve">IES estrangeiras que podem receber estudantes da UFRJ no </w:t>
      </w:r>
      <w:r w:rsidRPr="002067C5">
        <w:rPr>
          <w:b/>
        </w:rPr>
        <w:t>primeiro semestre de 2015 (2015.1)</w:t>
      </w:r>
    </w:p>
    <w:p w:rsidR="00583A78" w:rsidRDefault="00583A78" w:rsidP="00583A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LINK </w:instrText>
      </w:r>
      <w:r w:rsidR="00EE0A87">
        <w:rPr>
          <w:rFonts w:ascii="Times New Roman" w:hAnsi="Times New Roman"/>
          <w:sz w:val="24"/>
          <w:szCs w:val="24"/>
        </w:rPr>
        <w:instrText xml:space="preserve">Excel.Sheet.12 "\\\\Reitoriafs\\_scri\\Paulo\\2014\\Projeto de Institucionalização da Mobilidade\\Deadlines 3 (Recuperado).xlsx" Plan1!L1C1:L205C2 </w:instrText>
      </w:r>
      <w:r>
        <w:rPr>
          <w:rFonts w:ascii="Times New Roman" w:hAnsi="Times New Roman"/>
          <w:sz w:val="24"/>
          <w:szCs w:val="24"/>
        </w:rPr>
        <w:instrText xml:space="preserve">\a \f 5 \h  \* MERGEFORMAT </w:instrText>
      </w:r>
      <w:r>
        <w:rPr>
          <w:rFonts w:ascii="Times New Roman" w:hAnsi="Times New Roman"/>
          <w:sz w:val="24"/>
          <w:szCs w:val="24"/>
        </w:rPr>
        <w:fldChar w:fldCharType="separate"/>
      </w:r>
    </w:p>
    <w:tbl>
      <w:tblPr>
        <w:tblStyle w:val="Tabelacomgrade"/>
        <w:tblW w:w="8460" w:type="dxa"/>
        <w:tblLook w:val="04A0" w:firstRow="1" w:lastRow="0" w:firstColumn="1" w:lastColumn="0" w:noHBand="0" w:noVBand="1"/>
      </w:tblPr>
      <w:tblGrid>
        <w:gridCol w:w="1600"/>
        <w:gridCol w:w="6860"/>
      </w:tblGrid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País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Universidade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África do Sul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Pretória</w:t>
            </w:r>
          </w:p>
        </w:tc>
      </w:tr>
      <w:tr w:rsidR="00583A78" w:rsidRPr="00EE0A8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Alemanha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>Beuth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>Hochschule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fur </w:t>
            </w:r>
            <w:proofErr w:type="spellStart"/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>technik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Berlin</w:t>
            </w:r>
          </w:p>
        </w:tc>
      </w:tr>
      <w:tr w:rsidR="00583A78" w:rsidRPr="00EE0A8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Alemanha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>Fachhochschule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Augsburg/ </w:t>
            </w:r>
            <w:proofErr w:type="spellStart"/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>Hochschule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fur </w:t>
            </w:r>
            <w:proofErr w:type="spellStart"/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>Angewandte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>Wissenschaften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University of Applied Sciences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Alemanha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Forschungszentrum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Karlsruhe GMBH</w:t>
            </w:r>
          </w:p>
        </w:tc>
      </w:tr>
      <w:tr w:rsidR="00583A78" w:rsidRPr="00EE0A8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Alemanha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>Johann Wolfgang Goethe-</w:t>
            </w:r>
            <w:proofErr w:type="spellStart"/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>Universitat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Frankfurt Am Main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lastRenderedPageBreak/>
              <w:t>Alemanha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Tecchnische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Universitat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Munchen</w:t>
            </w:r>
            <w:proofErr w:type="spellEnd"/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Alemanha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Universitat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Der </w:t>
            </w: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Kunste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Berlin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Alemanha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Universitat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Duisburg-Essen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Alemanha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Universitat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Hamburg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Alemanha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Universitat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Stuttgart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Alemanha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Universitat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Viadrina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- Frankfurt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Argentina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PROGRAMA LATINO AMERICANO DE EDUCACIÓN -</w:t>
            </w:r>
            <w:proofErr w:type="gramStart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3044D1">
              <w:rPr>
                <w:rFonts w:ascii="Times New Roman" w:hAnsi="Times New Roman"/>
                <w:sz w:val="24"/>
                <w:szCs w:val="24"/>
              </w:rPr>
              <w:t>PLED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Argentina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CATÓLICA DE CÓRDOBA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Argentina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DEL SALVADOR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Argentina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NACIONAL DE GENERAL SARMIENTO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Argentina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NACIONAL DE MAR DEL PLATA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Argentina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NACIONAL DEL SUR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Bélgica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UNIVERSITÉ LIBRE DE BRUXELLES – FACULTÉ DES SCIENCES APPLIQUÉES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Bolívia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 xml:space="preserve">UNIVERSIDAD MAYOR DE SAN ANDRÉS 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Canadá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POLYTECHNIQUE</w:t>
            </w:r>
            <w:proofErr w:type="gramStart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proofErr w:type="gramEnd"/>
            <w:r w:rsidRPr="003044D1">
              <w:rPr>
                <w:rFonts w:ascii="Times New Roman" w:hAnsi="Times New Roman"/>
                <w:sz w:val="24"/>
                <w:szCs w:val="24"/>
              </w:rPr>
              <w:t>MONTRÉAL 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Canadá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UNIVERSITÉ DE MONTRÉAL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Canadá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UNIVERSITY OF ALBERTA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Chile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DE LA FRONTERA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BEIJING INSTITUTE OF TECHNOLOGY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Colômbia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DEL NORTE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Colômbia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ANTONIO NARIÑO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Colômbia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AUTÓNOMA DE OCCIDENTE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Colômbia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LA GRAN COLOMBIA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Colômbia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PONTIFICIA BOLIVARIANA – SUCURSAL BUCARAMANGA</w:t>
            </w:r>
            <w:proofErr w:type="gramStart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  <w:proofErr w:type="gramEnd"/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Costa Rica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UNIVERSIDADE DE COSTA RICA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Cuba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INSTITUTO SUPERIOR POLITÉCNICO JOSÉ ANTONIO ECHEVERRIA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Dinamarca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AALBORG UNIVERSITY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Dinamarca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AARHUS UNIVERSITY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Dinamarca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UNIVERSITY OF COPENHAGEN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Eslováquia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PAN-EUROPEAN UNIVERSITY  </w:t>
            </w:r>
            <w:proofErr w:type="gramStart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proofErr w:type="gramEnd"/>
            <w:r w:rsidRPr="003044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Espanha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DE LEÓN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Espanha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POLITÉCNICA DE MADRID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Espanha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DE SALAMANCA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Espanha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PONTIFICIA COMILLAS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Espanha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AUTONOMA DE MADRID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Espanha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DE LA CORUÑA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Espanha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DE MÁLAGA 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Espanha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NACIONAL DE EDUCACIÓN A DISTANCIA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Espanha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UNIVERSITAT DE GIRONA 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Espanha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UNIVERSITAT DE VALÈNCIA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AIX-MARSEILLE UNIVERSITÉ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AIX-MARSEILLE UNIVERSITÉ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lastRenderedPageBreak/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AIX-MARSEILLE UNIVERSITÉ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AIX-MARSEILLE UNIVERSITÉ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AIX-MARSEILLE UNIVERSITÉ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AIX-MARSEILLE UNIVERSITÉ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AIX-MARSEILLE UNIVERSITÉ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AIX-MARSEILLE UNIVERSITÉ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AIX-MARSEILLE UNIVERSITÉ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AIX-MARSEILLE UNIVERSITÉ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ECOLE CENTRALE NANTES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ÉCOLE DES HAUTES ÉTUDES EM SCIENCES SOCIALES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ÉCOLE NATIONALE SUPÉRIEURE D’ARCHITECTURE DE GRENOBLE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ÉCOLE NORMALE SUPÉRIEUR – ENS DE CACHAN</w:t>
            </w:r>
          </w:p>
        </w:tc>
      </w:tr>
      <w:tr w:rsidR="00583A78" w:rsidRPr="00EE0A8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>ÉCOLE SUPÉRIEURE D'ART ET DESIGN SAINT-ETIENNE</w:t>
            </w:r>
          </w:p>
        </w:tc>
      </w:tr>
      <w:tr w:rsidR="00583A78" w:rsidRPr="00EE0A8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>ECOLE D’INGÉNIEUR DE PURPAN (EL PURPAN), TOULOUSE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 xml:space="preserve">ECOLE SUPÉRIEUR D’AGRICULTURE (GROUPE ISA), </w:t>
            </w:r>
            <w:proofErr w:type="gramStart"/>
            <w:r w:rsidRPr="003044D1">
              <w:rPr>
                <w:rFonts w:ascii="Times New Roman" w:hAnsi="Times New Roman"/>
                <w:sz w:val="24"/>
                <w:szCs w:val="24"/>
              </w:rPr>
              <w:t>LILLE</w:t>
            </w:r>
            <w:proofErr w:type="gramEnd"/>
            <w:r w:rsidRPr="003044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 xml:space="preserve">ECOLE SUPÉRIEUR D’AGRICULTURE DE RHÔNE ALPS (ISARA), </w:t>
            </w:r>
            <w:proofErr w:type="gramStart"/>
            <w:r w:rsidRPr="003044D1">
              <w:rPr>
                <w:rFonts w:ascii="Times New Roman" w:hAnsi="Times New Roman"/>
                <w:sz w:val="24"/>
                <w:szCs w:val="24"/>
              </w:rPr>
              <w:t>LYON</w:t>
            </w:r>
            <w:proofErr w:type="gramEnd"/>
            <w:r w:rsidRPr="003044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INSTITUT SUPÉRIEUR DU COMMERCE DE PARIS - ISC PARIS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LA FONDATION NATIONALE DES SCIENCES POLITIQUES E L'INSTITUT D'ETUDES POLITIQUES DE PARIS - SCIENCES PO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SCIENCES PO AIX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INSA DE LYON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INSA DE RENNES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INSA DE ROUEN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INSA DE STRASBOURG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INSA DE TOULOUSE </w:t>
            </w:r>
          </w:p>
        </w:tc>
      </w:tr>
      <w:tr w:rsidR="00583A78" w:rsidRPr="00EE0A8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>NOUVELLE ASSOCIATION INSTITUT SUPERIEUR DE GESTION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 xml:space="preserve">UNIVERSITÉ DE BORDEAUX </w:t>
            </w:r>
            <w:proofErr w:type="gramStart"/>
            <w:r w:rsidRPr="003044D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SCIENCES TECHNOLOGIES 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UNIVERSITÉ DE GRENOBLE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UNIVERSITÉ DE PICARDIE JULES VERNE - UPJV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UNIVERSITÉ D’AVIGNON ET DES PAYS DE VAUCLUSE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 xml:space="preserve">UNIVERSITÉ LUMIÈRE- LYON </w:t>
            </w:r>
            <w:proofErr w:type="gramStart"/>
            <w:r w:rsidRPr="003044D1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UNIVERSITÉ MONTESQUIEU - BORDEAUX IV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 xml:space="preserve">UNIVERSITÉ MONTPELLIER </w:t>
            </w:r>
            <w:proofErr w:type="gramStart"/>
            <w:r w:rsidRPr="003044D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044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 xml:space="preserve">UNIVERSITÉ PARIS </w:t>
            </w:r>
            <w:proofErr w:type="gramStart"/>
            <w:r w:rsidRPr="003044D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PANTHEON-SORBONNE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UNIVERSITÉ PARIS-SORBONNE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UNIVERSITÉ PARIS VII – DENIS DIDEROT</w:t>
            </w:r>
          </w:p>
        </w:tc>
      </w:tr>
      <w:tr w:rsidR="00583A78" w:rsidRPr="00EE0A8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>UNIVERSITÉ PARIS VIII – VINCENNES – SAINT DENIS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UNIVERSITÉ PARIS X – NANTERRE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UNIVERSITÉ PARIS XII – VAL DE MARNE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UNIVERSITÉ PIERRE ET MARIE CURIE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lastRenderedPageBreak/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UNIVERSITÉ RENNES 2 – HAUTE BRETAGNE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França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UNIVERSITÉ SORBONNE NOUVELLE – PARIS III</w:t>
            </w:r>
            <w:proofErr w:type="gramStart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  <w:proofErr w:type="gramEnd"/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Grécia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Patras</w:t>
            </w:r>
            <w:proofErr w:type="spellEnd"/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Itália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POLITECNICO DI MILANO </w:t>
            </w:r>
          </w:p>
        </w:tc>
      </w:tr>
      <w:tr w:rsidR="00BF647A" w:rsidRPr="003044D1" w:rsidTr="00583A78">
        <w:trPr>
          <w:trHeight w:val="300"/>
        </w:trPr>
        <w:tc>
          <w:tcPr>
            <w:tcW w:w="1600" w:type="dxa"/>
            <w:noWrap/>
          </w:tcPr>
          <w:p w:rsidR="00BF647A" w:rsidRPr="003044D1" w:rsidRDefault="00BF647A" w:rsidP="00BF64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Itália</w:t>
            </w:r>
          </w:p>
        </w:tc>
        <w:tc>
          <w:tcPr>
            <w:tcW w:w="6860" w:type="dxa"/>
            <w:noWrap/>
          </w:tcPr>
          <w:p w:rsidR="00BF647A" w:rsidRPr="003044D1" w:rsidRDefault="00BF647A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BF647A">
              <w:rPr>
                <w:rFonts w:ascii="Times New Roman" w:hAnsi="Times New Roman"/>
                <w:sz w:val="24"/>
                <w:szCs w:val="24"/>
              </w:rPr>
              <w:t>UNIVERSITÀ DEGLI STUDI DI PADOVA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Lituânia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KAUNAS UNIVERSITY OF TECHNOLOGY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México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UNIVERSIDADE INTERNACIONAL – UNINTER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México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AUTÓNOMA METROPOLITANA – UNIDAD XOCHIMILCO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Noruega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AALESUND UNIVERSITY COLLEGE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Noruega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UNIVERSITY OF STAVANGER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Noruega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UNIVERSITY OF STAVANGER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Países Baixos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FACULDADE DE HUMANIDADES DA UNIVERSIDADE DE AMSTERDAM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Países Baixos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VU UNIVERSITY AMSTERDAM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Paraguai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AUTÓNOMA DE ASUNCION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Peru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NACIONAL MAYOR DE SAN MARCOS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Peru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CATÓLICA SANTO TORIBIO DE MOGROVEJO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Peru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 NACIONAL DEL CENTRO DEL PERÚ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Polônia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WROCLAW UNIVERSITY OF TECHNOLOGY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Polônia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PANSTWOWA WYZSZA SZKOLA ZAWODOWA W ELBLAGU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 xml:space="preserve">IADE-U INSTITUTO DE ARTE, DESIGN E </w:t>
            </w:r>
            <w:proofErr w:type="gramStart"/>
            <w:r w:rsidRPr="003044D1">
              <w:rPr>
                <w:rFonts w:ascii="Times New Roman" w:hAnsi="Times New Roman"/>
                <w:sz w:val="24"/>
                <w:szCs w:val="24"/>
              </w:rPr>
              <w:t>EMPRESA</w:t>
            </w:r>
            <w:proofErr w:type="gramEnd"/>
            <w:r w:rsidRPr="003044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INSTITUTO POLITÉCNICO DE COIMBRA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INSTITUTO POLITÉCNICO DE LISBOA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INSTITUTO UNIVERSITÁRIO DE LISBOA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UNIVERSIDADE DE COIMBRA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UNIVERSIDADE DE ÉVORA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INSTITUTO SUPERIOR DA MAIA - ISMAI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UNIVERSIDADE DO PORTO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UNIVERSIDADE DE AVEIRO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UNIVERSIDADE DO ALGARVE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UNIVERSIDADE DA BEIRA INTERIOR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UNIVERSIDADE LUSÓFONA DE HUMANIDADES E TECNOLOGIAS 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INSTITUTO SUPERIOR POLITÉCNICO DE VISEU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Portugal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UNIVERSIDADE DO MINHO</w:t>
            </w:r>
          </w:p>
        </w:tc>
      </w:tr>
      <w:tr w:rsidR="00583A78" w:rsidRPr="00EE0A87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República Checa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44D1">
              <w:rPr>
                <w:rFonts w:ascii="Times New Roman" w:hAnsi="Times New Roman"/>
                <w:sz w:val="24"/>
                <w:szCs w:val="24"/>
                <w:lang w:val="en-US"/>
              </w:rPr>
              <w:t>CZECH TECHNICAL UNIVERSITY IN PRAGUE</w:t>
            </w:r>
          </w:p>
        </w:tc>
      </w:tr>
      <w:tr w:rsidR="00583A78" w:rsidRPr="003044D1" w:rsidTr="00583A78">
        <w:trPr>
          <w:trHeight w:val="300"/>
        </w:trPr>
        <w:tc>
          <w:tcPr>
            <w:tcW w:w="160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r w:rsidRPr="003044D1">
              <w:rPr>
                <w:rFonts w:ascii="Times New Roman" w:hAnsi="Times New Roman"/>
                <w:sz w:val="24"/>
                <w:szCs w:val="24"/>
              </w:rPr>
              <w:t>Suécia</w:t>
            </w:r>
          </w:p>
        </w:tc>
        <w:tc>
          <w:tcPr>
            <w:tcW w:w="6860" w:type="dxa"/>
            <w:noWrap/>
            <w:hideMark/>
          </w:tcPr>
          <w:p w:rsidR="00583A78" w:rsidRPr="003044D1" w:rsidRDefault="00583A78" w:rsidP="00583A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Högskolan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proofErr w:type="spellStart"/>
            <w:r w:rsidRPr="003044D1">
              <w:rPr>
                <w:rFonts w:ascii="Times New Roman" w:hAnsi="Times New Roman"/>
                <w:sz w:val="24"/>
                <w:szCs w:val="24"/>
              </w:rPr>
              <w:t>Halmstad</w:t>
            </w:r>
            <w:proofErr w:type="spellEnd"/>
            <w:r w:rsidRPr="003044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83A78" w:rsidRPr="00A36CD9" w:rsidRDefault="00583A78" w:rsidP="00583A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br w:type="page"/>
      </w:r>
      <w:r w:rsidRPr="008C1117">
        <w:rPr>
          <w:rStyle w:val="Ttulo1Char"/>
          <w:rFonts w:eastAsiaTheme="minorHAnsi"/>
        </w:rPr>
        <w:lastRenderedPageBreak/>
        <w:t>Anexo II – Relação Resumida dos Documentos Necessários à Candidatura</w:t>
      </w:r>
    </w:p>
    <w:p w:rsidR="00583A78" w:rsidRPr="00A36CD9" w:rsidRDefault="00583A78" w:rsidP="00583A7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83A78" w:rsidRPr="00A36CD9" w:rsidRDefault="00583A78" w:rsidP="00583A78">
      <w:pPr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>Estudantes de Graduação:</w:t>
      </w:r>
    </w:p>
    <w:p w:rsidR="00583A78" w:rsidRPr="00A36CD9" w:rsidRDefault="00583A78" w:rsidP="00583A7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 xml:space="preserve">Currículo Lattes </w:t>
      </w:r>
      <w:r w:rsidRPr="00A36CD9">
        <w:rPr>
          <w:rFonts w:ascii="Times New Roman" w:hAnsi="Times New Roman" w:cs="Times New Roman"/>
          <w:b/>
          <w:sz w:val="24"/>
          <w:szCs w:val="24"/>
        </w:rPr>
        <w:t>(*)</w:t>
      </w:r>
      <w:r w:rsidRPr="00A36CD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A36CD9" w:rsidRDefault="00583A78" w:rsidP="00583A7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>Comprovante de conhecimento da língua do país de destino ou da língua em que o curso pretendido for ministrado;</w:t>
      </w:r>
    </w:p>
    <w:p w:rsidR="00583A78" w:rsidRPr="00A36CD9" w:rsidRDefault="00583A78" w:rsidP="00583A7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 xml:space="preserve">Formulário de </w:t>
      </w:r>
      <w:r w:rsidRPr="00A36CD9">
        <w:rPr>
          <w:rFonts w:ascii="Times New Roman" w:hAnsi="Times New Roman" w:cs="Times New Roman"/>
          <w:bCs/>
          <w:sz w:val="24"/>
          <w:szCs w:val="24"/>
        </w:rPr>
        <w:t>Inscrição</w:t>
      </w:r>
      <w:r w:rsidR="001B4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CD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B43C9">
        <w:rPr>
          <w:rFonts w:ascii="Times New Roman" w:hAnsi="Times New Roman" w:cs="Times New Roman"/>
          <w:bCs/>
          <w:sz w:val="24"/>
          <w:szCs w:val="24"/>
        </w:rPr>
        <w:t xml:space="preserve">Estudantes da </w:t>
      </w:r>
      <w:r w:rsidRPr="00A36CD9">
        <w:rPr>
          <w:rFonts w:ascii="Times New Roman" w:hAnsi="Times New Roman" w:cs="Times New Roman"/>
          <w:bCs/>
          <w:sz w:val="24"/>
          <w:szCs w:val="24"/>
        </w:rPr>
        <w:t>UFRJ;</w:t>
      </w:r>
    </w:p>
    <w:p w:rsidR="00583A78" w:rsidRPr="00A36CD9" w:rsidRDefault="00583A78" w:rsidP="00583A7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 xml:space="preserve">Boletim Oficial da UFRJ </w:t>
      </w:r>
      <w:r w:rsidRPr="00A36CD9">
        <w:rPr>
          <w:rFonts w:ascii="Times New Roman" w:hAnsi="Times New Roman" w:cs="Times New Roman"/>
          <w:b/>
          <w:sz w:val="24"/>
          <w:szCs w:val="24"/>
        </w:rPr>
        <w:t>(*)</w:t>
      </w:r>
      <w:r w:rsidRPr="00A36CD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A36CD9" w:rsidRDefault="00583A78" w:rsidP="00583A7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 xml:space="preserve">Declaração de matrícula ativa constando a porcentagem de créditos concluídos </w:t>
      </w:r>
      <w:r w:rsidRPr="00A36CD9">
        <w:rPr>
          <w:rFonts w:ascii="Times New Roman" w:hAnsi="Times New Roman" w:cs="Times New Roman"/>
          <w:b/>
          <w:sz w:val="24"/>
          <w:szCs w:val="24"/>
        </w:rPr>
        <w:t>(*)</w:t>
      </w:r>
      <w:r w:rsidRPr="00A36CD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A36CD9" w:rsidRDefault="00583A78" w:rsidP="00583A7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 xml:space="preserve">Carta de Motivação </w:t>
      </w:r>
      <w:r w:rsidRPr="00A36CD9">
        <w:rPr>
          <w:rFonts w:ascii="Times New Roman" w:hAnsi="Times New Roman" w:cs="Times New Roman"/>
          <w:b/>
          <w:sz w:val="24"/>
          <w:szCs w:val="24"/>
        </w:rPr>
        <w:t>(*)</w:t>
      </w:r>
      <w:r w:rsidRPr="00A36CD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A36CD9" w:rsidRDefault="00583A78" w:rsidP="00583A7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 xml:space="preserve">Carta de Recomendação </w:t>
      </w:r>
      <w:r w:rsidRPr="00A36CD9">
        <w:rPr>
          <w:rFonts w:ascii="Times New Roman" w:hAnsi="Times New Roman" w:cs="Times New Roman"/>
          <w:b/>
          <w:sz w:val="24"/>
          <w:szCs w:val="24"/>
        </w:rPr>
        <w:t>(*)</w:t>
      </w:r>
      <w:r w:rsidRPr="00A36CD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A36CD9" w:rsidRDefault="00583A78" w:rsidP="00583A7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>Autorização do Curso para Oficialização de Candidatura;</w:t>
      </w:r>
    </w:p>
    <w:p w:rsidR="00583A78" w:rsidRPr="00A36CD9" w:rsidRDefault="00583A78" w:rsidP="00583A7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>Cópia do passaporte válido por todo o período de intercâmbio;</w:t>
      </w:r>
    </w:p>
    <w:p w:rsidR="00583A78" w:rsidRPr="00A36CD9" w:rsidRDefault="00583A78" w:rsidP="00583A7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>Termo de Compromisso;</w:t>
      </w:r>
    </w:p>
    <w:p w:rsidR="00583A78" w:rsidRPr="00A36CD9" w:rsidRDefault="00583A78" w:rsidP="00583A78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>Outros documentos exigidos pela IES estrangeira parceira da UFRJ.</w:t>
      </w:r>
    </w:p>
    <w:p w:rsidR="00583A78" w:rsidRPr="00A36CD9" w:rsidRDefault="00583A78" w:rsidP="00583A78">
      <w:pPr>
        <w:rPr>
          <w:rFonts w:ascii="Times New Roman" w:hAnsi="Times New Roman" w:cs="Times New Roman"/>
          <w:sz w:val="24"/>
          <w:szCs w:val="24"/>
        </w:rPr>
      </w:pPr>
    </w:p>
    <w:p w:rsidR="00583A78" w:rsidRPr="00A36CD9" w:rsidRDefault="00583A78" w:rsidP="00583A78">
      <w:pPr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>Estudantes de Pós-Graduação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CD9">
        <w:rPr>
          <w:rFonts w:ascii="Times New Roman" w:hAnsi="Times New Roman" w:cs="Times New Roman"/>
          <w:i/>
          <w:sz w:val="24"/>
          <w:szCs w:val="24"/>
        </w:rPr>
        <w:t>Stricto Sensu</w:t>
      </w:r>
      <w:r w:rsidRPr="00A36CD9">
        <w:rPr>
          <w:rFonts w:ascii="Times New Roman" w:hAnsi="Times New Roman" w:cs="Times New Roman"/>
          <w:sz w:val="24"/>
          <w:szCs w:val="24"/>
        </w:rPr>
        <w:t>:</w:t>
      </w:r>
    </w:p>
    <w:p w:rsidR="00583A78" w:rsidRPr="00A36CD9" w:rsidRDefault="00583A78" w:rsidP="00583A7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 xml:space="preserve">Currículo Lattes </w:t>
      </w:r>
      <w:r w:rsidRPr="00A36CD9">
        <w:rPr>
          <w:rFonts w:ascii="Times New Roman" w:hAnsi="Times New Roman" w:cs="Times New Roman"/>
          <w:b/>
          <w:sz w:val="24"/>
          <w:szCs w:val="24"/>
        </w:rPr>
        <w:t>(*)</w:t>
      </w:r>
      <w:r w:rsidRPr="00A36CD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A36CD9" w:rsidRDefault="00583A78" w:rsidP="00583A7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>Comprovante de conhecimento da língua do país de destino ou da língua em que o curso pretendido for ministrado;</w:t>
      </w:r>
    </w:p>
    <w:p w:rsidR="00583A78" w:rsidRPr="00A36CD9" w:rsidRDefault="00583A78" w:rsidP="00583A7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 xml:space="preserve">Formulário de </w:t>
      </w:r>
      <w:r w:rsidRPr="00A36CD9">
        <w:rPr>
          <w:rFonts w:ascii="Times New Roman" w:hAnsi="Times New Roman" w:cs="Times New Roman"/>
          <w:bCs/>
          <w:sz w:val="24"/>
          <w:szCs w:val="24"/>
        </w:rPr>
        <w:t>Inscrição</w:t>
      </w:r>
      <w:r w:rsidR="001B43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6CD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B43C9">
        <w:rPr>
          <w:rFonts w:ascii="Times New Roman" w:hAnsi="Times New Roman" w:cs="Times New Roman"/>
          <w:bCs/>
          <w:sz w:val="24"/>
          <w:szCs w:val="24"/>
        </w:rPr>
        <w:t xml:space="preserve">Estudantes </w:t>
      </w:r>
      <w:r w:rsidRPr="00A36CD9">
        <w:rPr>
          <w:rFonts w:ascii="Times New Roman" w:hAnsi="Times New Roman" w:cs="Times New Roman"/>
          <w:bCs/>
          <w:sz w:val="24"/>
          <w:szCs w:val="24"/>
        </w:rPr>
        <w:t>da UFRJ;</w:t>
      </w:r>
    </w:p>
    <w:p w:rsidR="00583A78" w:rsidRPr="00A36CD9" w:rsidRDefault="00583A78" w:rsidP="00583A7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 xml:space="preserve">Boletim Oficial da UFRJ </w:t>
      </w:r>
      <w:r w:rsidRPr="00A36CD9">
        <w:rPr>
          <w:rFonts w:ascii="Times New Roman" w:hAnsi="Times New Roman" w:cs="Times New Roman"/>
          <w:b/>
          <w:sz w:val="24"/>
          <w:szCs w:val="24"/>
        </w:rPr>
        <w:t>(*)</w:t>
      </w:r>
      <w:r w:rsidRPr="00A36CD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A36CD9" w:rsidRDefault="00583A78" w:rsidP="00583A7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 xml:space="preserve">Declaração de matrícula ativa </w:t>
      </w:r>
      <w:r w:rsidRPr="00A36CD9">
        <w:rPr>
          <w:rFonts w:ascii="Times New Roman" w:hAnsi="Times New Roman" w:cs="Times New Roman"/>
          <w:b/>
          <w:sz w:val="24"/>
          <w:szCs w:val="24"/>
        </w:rPr>
        <w:t>(*)</w:t>
      </w:r>
      <w:r w:rsidRPr="00A36CD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A36CD9" w:rsidRDefault="00583A78" w:rsidP="00583A7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 xml:space="preserve">Carta de Motivação </w:t>
      </w:r>
      <w:r w:rsidRPr="00A36CD9">
        <w:rPr>
          <w:rFonts w:ascii="Times New Roman" w:hAnsi="Times New Roman" w:cs="Times New Roman"/>
          <w:b/>
          <w:sz w:val="24"/>
          <w:szCs w:val="24"/>
        </w:rPr>
        <w:t>(*)</w:t>
      </w:r>
      <w:r w:rsidRPr="00A36CD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A36CD9" w:rsidRDefault="00583A78" w:rsidP="00583A7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 xml:space="preserve">Carta de Recomendação </w:t>
      </w:r>
      <w:r w:rsidRPr="00A36CD9">
        <w:rPr>
          <w:rFonts w:ascii="Times New Roman" w:hAnsi="Times New Roman" w:cs="Times New Roman"/>
          <w:b/>
          <w:sz w:val="24"/>
          <w:szCs w:val="24"/>
        </w:rPr>
        <w:t>(*)</w:t>
      </w:r>
      <w:r w:rsidRPr="00A36CD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A36CD9" w:rsidRDefault="00583A78" w:rsidP="00583A7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>Autorização do Curso para Oficialização de Candidatura;</w:t>
      </w:r>
    </w:p>
    <w:p w:rsidR="00583A78" w:rsidRPr="00A36CD9" w:rsidRDefault="00583A78" w:rsidP="00583A7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>Cópia do Passaporte;</w:t>
      </w:r>
    </w:p>
    <w:p w:rsidR="00583A78" w:rsidRPr="00A36CD9" w:rsidRDefault="00583A78" w:rsidP="00583A7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>Termo de Compromisso;</w:t>
      </w:r>
    </w:p>
    <w:p w:rsidR="00583A78" w:rsidRPr="00A36CD9" w:rsidRDefault="00583A78" w:rsidP="00583A7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 xml:space="preserve">Aceite Condicional de Docente da IES Estrangeira </w:t>
      </w:r>
      <w:r w:rsidRPr="00A36CD9">
        <w:rPr>
          <w:rFonts w:ascii="Times New Roman" w:hAnsi="Times New Roman" w:cs="Times New Roman"/>
          <w:b/>
          <w:sz w:val="24"/>
          <w:szCs w:val="24"/>
        </w:rPr>
        <w:t>(*)</w:t>
      </w:r>
      <w:r w:rsidRPr="00A36CD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A36CD9" w:rsidRDefault="00583A78" w:rsidP="00583A7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 xml:space="preserve">Plano de Trabalho </w:t>
      </w:r>
      <w:r w:rsidRPr="00A36CD9">
        <w:rPr>
          <w:rFonts w:ascii="Times New Roman" w:hAnsi="Times New Roman" w:cs="Times New Roman"/>
          <w:b/>
          <w:sz w:val="24"/>
          <w:szCs w:val="24"/>
        </w:rPr>
        <w:t>(*)</w:t>
      </w:r>
      <w:r w:rsidRPr="00A36CD9">
        <w:rPr>
          <w:rFonts w:ascii="Times New Roman" w:hAnsi="Times New Roman" w:cs="Times New Roman"/>
          <w:sz w:val="24"/>
          <w:szCs w:val="24"/>
        </w:rPr>
        <w:t>;</w:t>
      </w:r>
    </w:p>
    <w:p w:rsidR="00583A78" w:rsidRPr="00A36CD9" w:rsidRDefault="00583A78" w:rsidP="00583A78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>Outros documentos exigidos pela IES estrangeira.</w:t>
      </w:r>
    </w:p>
    <w:p w:rsidR="00583A78" w:rsidRPr="00A36CD9" w:rsidRDefault="00583A78" w:rsidP="00583A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3E9" w:rsidRPr="00583A78" w:rsidRDefault="00583A78" w:rsidP="00583A78">
      <w:pPr>
        <w:jc w:val="both"/>
        <w:rPr>
          <w:rFonts w:ascii="Times New Roman" w:hAnsi="Times New Roman" w:cs="Times New Roman"/>
          <w:sz w:val="24"/>
          <w:szCs w:val="24"/>
        </w:rPr>
      </w:pPr>
      <w:r w:rsidRPr="00A36CD9">
        <w:rPr>
          <w:rFonts w:ascii="Times New Roman" w:hAnsi="Times New Roman" w:cs="Times New Roman"/>
          <w:sz w:val="24"/>
          <w:szCs w:val="24"/>
        </w:rPr>
        <w:t xml:space="preserve">Os itens destacados por asterisco </w:t>
      </w:r>
      <w:r w:rsidRPr="00A36CD9">
        <w:rPr>
          <w:rFonts w:ascii="Times New Roman" w:hAnsi="Times New Roman" w:cs="Times New Roman"/>
          <w:b/>
          <w:sz w:val="24"/>
          <w:szCs w:val="24"/>
        </w:rPr>
        <w:t>(*)</w:t>
      </w:r>
      <w:r w:rsidRPr="00A36CD9">
        <w:rPr>
          <w:rFonts w:ascii="Times New Roman" w:hAnsi="Times New Roman" w:cs="Times New Roman"/>
          <w:sz w:val="24"/>
          <w:szCs w:val="24"/>
        </w:rPr>
        <w:t xml:space="preserve"> deverão</w:t>
      </w:r>
      <w:r>
        <w:rPr>
          <w:rFonts w:ascii="Times New Roman" w:hAnsi="Times New Roman" w:cs="Times New Roman"/>
          <w:sz w:val="24"/>
          <w:szCs w:val="24"/>
        </w:rPr>
        <w:t xml:space="preserve"> ser</w:t>
      </w:r>
      <w:r w:rsidRPr="00A36CD9">
        <w:rPr>
          <w:rFonts w:ascii="Times New Roman" w:hAnsi="Times New Roman" w:cs="Times New Roman"/>
          <w:sz w:val="24"/>
          <w:szCs w:val="24"/>
        </w:rPr>
        <w:t xml:space="preserve"> entregues em português e na lín</w:t>
      </w:r>
      <w:r>
        <w:rPr>
          <w:rFonts w:ascii="Times New Roman" w:hAnsi="Times New Roman" w:cs="Times New Roman"/>
          <w:sz w:val="24"/>
          <w:szCs w:val="24"/>
        </w:rPr>
        <w:t>gua do país da IES estrangeira.</w:t>
      </w:r>
    </w:p>
    <w:sectPr w:rsidR="001913E9" w:rsidRPr="00583A78" w:rsidSect="009A2992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87" w:rsidRDefault="00EE0A87" w:rsidP="00592D3C">
      <w:pPr>
        <w:spacing w:after="0" w:line="240" w:lineRule="auto"/>
      </w:pPr>
      <w:r>
        <w:separator/>
      </w:r>
    </w:p>
  </w:endnote>
  <w:endnote w:type="continuationSeparator" w:id="0">
    <w:p w:rsidR="00EE0A87" w:rsidRDefault="00EE0A87" w:rsidP="0059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7" w:rsidRDefault="00EE0A87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-871080</wp:posOffset>
          </wp:positionH>
          <wp:positionV relativeFrom="paragraph">
            <wp:posOffset>105418</wp:posOffset>
          </wp:positionV>
          <wp:extent cx="7165522" cy="368135"/>
          <wp:effectExtent l="19050" t="0" r="0" b="0"/>
          <wp:wrapNone/>
          <wp:docPr id="4" name="Imagem 3" descr="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5522" cy="368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87" w:rsidRDefault="00EE0A87" w:rsidP="00592D3C">
      <w:pPr>
        <w:spacing w:after="0" w:line="240" w:lineRule="auto"/>
      </w:pPr>
      <w:r>
        <w:separator/>
      </w:r>
    </w:p>
  </w:footnote>
  <w:footnote w:type="continuationSeparator" w:id="0">
    <w:p w:rsidR="00EE0A87" w:rsidRDefault="00EE0A87" w:rsidP="0059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7" w:rsidRDefault="00EE0A87" w:rsidP="00C51863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-526695</wp:posOffset>
          </wp:positionH>
          <wp:positionV relativeFrom="paragraph">
            <wp:posOffset>-283326</wp:posOffset>
          </wp:positionV>
          <wp:extent cx="6536129" cy="665019"/>
          <wp:effectExtent l="19050" t="0" r="0" b="0"/>
          <wp:wrapNone/>
          <wp:docPr id="6" name="Imagem 5" descr="folha timbrada S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timbrada SCR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6129" cy="66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86156623"/>
        <w:docPartObj>
          <w:docPartGallery w:val="Watermarks"/>
          <w:docPartUnique/>
        </w:docPartObj>
      </w:sdtPr>
      <w:sdtContent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546784</wp:posOffset>
              </wp:positionH>
              <wp:positionV relativeFrom="paragraph">
                <wp:posOffset>-448533</wp:posOffset>
              </wp:positionV>
              <wp:extent cx="7600208" cy="9725891"/>
              <wp:effectExtent l="19050" t="0" r="742" b="0"/>
              <wp:wrapNone/>
              <wp:docPr id="2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00208" cy="97258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10E"/>
    <w:multiLevelType w:val="hybridMultilevel"/>
    <w:tmpl w:val="69FEA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1D86"/>
    <w:multiLevelType w:val="hybridMultilevel"/>
    <w:tmpl w:val="CAD62760"/>
    <w:lvl w:ilvl="0" w:tplc="A01E1A3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F5035"/>
    <w:multiLevelType w:val="hybridMultilevel"/>
    <w:tmpl w:val="8D6CD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C9FC3B3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5A90E42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0DB5"/>
    <w:multiLevelType w:val="hybridMultilevel"/>
    <w:tmpl w:val="1C24D432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FC3B3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6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E714B"/>
    <w:multiLevelType w:val="hybridMultilevel"/>
    <w:tmpl w:val="54C0A3A4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3226"/>
    <w:multiLevelType w:val="hybridMultilevel"/>
    <w:tmpl w:val="0D4ECE76"/>
    <w:lvl w:ilvl="0" w:tplc="2D1E36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B680B"/>
    <w:multiLevelType w:val="hybridMultilevel"/>
    <w:tmpl w:val="9CF4CA7A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47C51"/>
    <w:multiLevelType w:val="hybridMultilevel"/>
    <w:tmpl w:val="0AA6D15A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6B4B"/>
    <w:multiLevelType w:val="hybridMultilevel"/>
    <w:tmpl w:val="E79A7D8C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A7555"/>
    <w:multiLevelType w:val="hybridMultilevel"/>
    <w:tmpl w:val="AD425098"/>
    <w:lvl w:ilvl="0" w:tplc="3EA226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4B8B"/>
    <w:multiLevelType w:val="hybridMultilevel"/>
    <w:tmpl w:val="FE628498"/>
    <w:lvl w:ilvl="0" w:tplc="728E23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C6D76"/>
    <w:multiLevelType w:val="hybridMultilevel"/>
    <w:tmpl w:val="0A0811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C9FC3B3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5A90E42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B620E"/>
    <w:multiLevelType w:val="hybridMultilevel"/>
    <w:tmpl w:val="AD425098"/>
    <w:lvl w:ilvl="0" w:tplc="3EA226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3374F"/>
    <w:multiLevelType w:val="hybridMultilevel"/>
    <w:tmpl w:val="1A2A06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C9FC3B3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6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84369"/>
    <w:multiLevelType w:val="hybridMultilevel"/>
    <w:tmpl w:val="7930821E"/>
    <w:lvl w:ilvl="0" w:tplc="46B622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DCB7F4F"/>
    <w:multiLevelType w:val="hybridMultilevel"/>
    <w:tmpl w:val="9F285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25F5B"/>
    <w:multiLevelType w:val="hybridMultilevel"/>
    <w:tmpl w:val="96DCDD00"/>
    <w:lvl w:ilvl="0" w:tplc="8CAAFBA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F04DE1"/>
    <w:multiLevelType w:val="hybridMultilevel"/>
    <w:tmpl w:val="E12C0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A314C"/>
    <w:multiLevelType w:val="hybridMultilevel"/>
    <w:tmpl w:val="85601CBA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FC3B3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5A90E42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4"/>
  </w:num>
  <w:num w:numId="5">
    <w:abstractNumId w:val="16"/>
  </w:num>
  <w:num w:numId="6">
    <w:abstractNumId w:val="9"/>
  </w:num>
  <w:num w:numId="7">
    <w:abstractNumId w:val="12"/>
  </w:num>
  <w:num w:numId="8">
    <w:abstractNumId w:val="18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6"/>
  </w:num>
  <w:num w:numId="15">
    <w:abstractNumId w:val="17"/>
  </w:num>
  <w:num w:numId="16">
    <w:abstractNumId w:val="2"/>
  </w:num>
  <w:num w:numId="17">
    <w:abstractNumId w:val="1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3C"/>
    <w:rsid w:val="000B28EF"/>
    <w:rsid w:val="00113788"/>
    <w:rsid w:val="00124DC9"/>
    <w:rsid w:val="001913E9"/>
    <w:rsid w:val="001B43C9"/>
    <w:rsid w:val="002067C5"/>
    <w:rsid w:val="002C1527"/>
    <w:rsid w:val="0049125F"/>
    <w:rsid w:val="00583A78"/>
    <w:rsid w:val="00592D3C"/>
    <w:rsid w:val="005B24B6"/>
    <w:rsid w:val="005F29BE"/>
    <w:rsid w:val="00762552"/>
    <w:rsid w:val="00845185"/>
    <w:rsid w:val="009A2992"/>
    <w:rsid w:val="00AC460A"/>
    <w:rsid w:val="00BF647A"/>
    <w:rsid w:val="00C51863"/>
    <w:rsid w:val="00EE0A87"/>
    <w:rsid w:val="00F470E3"/>
    <w:rsid w:val="00F5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83A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83A78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583A78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Ttulo4">
    <w:name w:val="heading 4"/>
    <w:basedOn w:val="Normal"/>
    <w:link w:val="Ttulo4Char"/>
    <w:uiPriority w:val="9"/>
    <w:qFormat/>
    <w:rsid w:val="00583A78"/>
    <w:pPr>
      <w:spacing w:before="480" w:after="24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5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D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2D3C"/>
  </w:style>
  <w:style w:type="paragraph" w:styleId="Rodap">
    <w:name w:val="footer"/>
    <w:basedOn w:val="Normal"/>
    <w:link w:val="RodapChar"/>
    <w:unhideWhenUsed/>
    <w:rsid w:val="0059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2D3C"/>
  </w:style>
  <w:style w:type="character" w:customStyle="1" w:styleId="Ttulo1Char">
    <w:name w:val="Título 1 Char"/>
    <w:basedOn w:val="Fontepargpadro"/>
    <w:link w:val="Ttulo1"/>
    <w:uiPriority w:val="9"/>
    <w:rsid w:val="00583A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83A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83A78"/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83A78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styleId="Hyperlink">
    <w:name w:val="Hyperlink"/>
    <w:uiPriority w:val="99"/>
    <w:rsid w:val="00583A7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83A78"/>
    <w:pPr>
      <w:spacing w:after="0" w:line="240" w:lineRule="auto"/>
      <w:ind w:left="708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unhideWhenUsed/>
    <w:rsid w:val="00583A7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unhideWhenUsed/>
    <w:rsid w:val="00583A78"/>
    <w:rPr>
      <w:b/>
      <w:bCs/>
      <w:strike w:val="0"/>
      <w:dstrike w:val="0"/>
      <w:color w:val="026AB6"/>
      <w:u w:val="none"/>
      <w:effect w:val="none"/>
    </w:rPr>
  </w:style>
  <w:style w:type="character" w:customStyle="1" w:styleId="attention">
    <w:name w:val="attention"/>
    <w:rsid w:val="00583A78"/>
    <w:rPr>
      <w:vanish w:val="0"/>
      <w:webHidden w:val="0"/>
      <w:color w:val="B79000"/>
      <w:bdr w:val="single" w:sz="6" w:space="6" w:color="E7BD72" w:frame="1"/>
      <w:shd w:val="clear" w:color="auto" w:fill="FFF3A3"/>
      <w:specVanish w:val="0"/>
    </w:rPr>
  </w:style>
  <w:style w:type="character" w:customStyle="1" w:styleId="sep2">
    <w:name w:val="sep2"/>
    <w:rsid w:val="00583A78"/>
  </w:style>
  <w:style w:type="character" w:customStyle="1" w:styleId="icon2">
    <w:name w:val="icon2"/>
    <w:rsid w:val="00583A78"/>
    <w:rPr>
      <w:vanish w:val="0"/>
      <w:webHidden w:val="0"/>
      <w:specVanish w:val="0"/>
    </w:rPr>
  </w:style>
  <w:style w:type="character" w:customStyle="1" w:styleId="createdate1">
    <w:name w:val="createdate1"/>
    <w:rsid w:val="00583A78"/>
    <w:rPr>
      <w:vanish w:val="0"/>
      <w:webHidden w:val="0"/>
      <w:specVanish w:val="0"/>
    </w:rPr>
  </w:style>
  <w:style w:type="character" w:styleId="CitaoHTML">
    <w:name w:val="HTML Cite"/>
    <w:uiPriority w:val="99"/>
    <w:unhideWhenUsed/>
    <w:rsid w:val="00583A78"/>
    <w:rPr>
      <w:i/>
      <w:iCs/>
    </w:rPr>
  </w:style>
  <w:style w:type="character" w:styleId="Forte">
    <w:name w:val="Strong"/>
    <w:uiPriority w:val="22"/>
    <w:qFormat/>
    <w:rsid w:val="00583A78"/>
    <w:rPr>
      <w:b/>
      <w:bCs/>
    </w:rPr>
  </w:style>
  <w:style w:type="table" w:styleId="Tabelacomgrade">
    <w:name w:val="Table Grid"/>
    <w:basedOn w:val="Tabelanormal"/>
    <w:uiPriority w:val="59"/>
    <w:rsid w:val="00583A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583A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83A7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83A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83A78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583A78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Ttulo4">
    <w:name w:val="heading 4"/>
    <w:basedOn w:val="Normal"/>
    <w:link w:val="Ttulo4Char"/>
    <w:uiPriority w:val="9"/>
    <w:qFormat/>
    <w:rsid w:val="00583A78"/>
    <w:pPr>
      <w:spacing w:before="480" w:after="24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5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D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2D3C"/>
  </w:style>
  <w:style w:type="paragraph" w:styleId="Rodap">
    <w:name w:val="footer"/>
    <w:basedOn w:val="Normal"/>
    <w:link w:val="RodapChar"/>
    <w:unhideWhenUsed/>
    <w:rsid w:val="0059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2D3C"/>
  </w:style>
  <w:style w:type="character" w:customStyle="1" w:styleId="Ttulo1Char">
    <w:name w:val="Título 1 Char"/>
    <w:basedOn w:val="Fontepargpadro"/>
    <w:link w:val="Ttulo1"/>
    <w:uiPriority w:val="9"/>
    <w:rsid w:val="00583A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83A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83A78"/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83A78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styleId="Hyperlink">
    <w:name w:val="Hyperlink"/>
    <w:uiPriority w:val="99"/>
    <w:rsid w:val="00583A7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83A78"/>
    <w:pPr>
      <w:spacing w:after="0" w:line="240" w:lineRule="auto"/>
      <w:ind w:left="708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unhideWhenUsed/>
    <w:rsid w:val="00583A7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unhideWhenUsed/>
    <w:rsid w:val="00583A78"/>
    <w:rPr>
      <w:b/>
      <w:bCs/>
      <w:strike w:val="0"/>
      <w:dstrike w:val="0"/>
      <w:color w:val="026AB6"/>
      <w:u w:val="none"/>
      <w:effect w:val="none"/>
    </w:rPr>
  </w:style>
  <w:style w:type="character" w:customStyle="1" w:styleId="attention">
    <w:name w:val="attention"/>
    <w:rsid w:val="00583A78"/>
    <w:rPr>
      <w:vanish w:val="0"/>
      <w:webHidden w:val="0"/>
      <w:color w:val="B79000"/>
      <w:bdr w:val="single" w:sz="6" w:space="6" w:color="E7BD72" w:frame="1"/>
      <w:shd w:val="clear" w:color="auto" w:fill="FFF3A3"/>
      <w:specVanish w:val="0"/>
    </w:rPr>
  </w:style>
  <w:style w:type="character" w:customStyle="1" w:styleId="sep2">
    <w:name w:val="sep2"/>
    <w:rsid w:val="00583A78"/>
  </w:style>
  <w:style w:type="character" w:customStyle="1" w:styleId="icon2">
    <w:name w:val="icon2"/>
    <w:rsid w:val="00583A78"/>
    <w:rPr>
      <w:vanish w:val="0"/>
      <w:webHidden w:val="0"/>
      <w:specVanish w:val="0"/>
    </w:rPr>
  </w:style>
  <w:style w:type="character" w:customStyle="1" w:styleId="createdate1">
    <w:name w:val="createdate1"/>
    <w:rsid w:val="00583A78"/>
    <w:rPr>
      <w:vanish w:val="0"/>
      <w:webHidden w:val="0"/>
      <w:specVanish w:val="0"/>
    </w:rPr>
  </w:style>
  <w:style w:type="character" w:styleId="CitaoHTML">
    <w:name w:val="HTML Cite"/>
    <w:uiPriority w:val="99"/>
    <w:unhideWhenUsed/>
    <w:rsid w:val="00583A78"/>
    <w:rPr>
      <w:i/>
      <w:iCs/>
    </w:rPr>
  </w:style>
  <w:style w:type="character" w:styleId="Forte">
    <w:name w:val="Strong"/>
    <w:uiPriority w:val="22"/>
    <w:qFormat/>
    <w:rsid w:val="00583A78"/>
    <w:rPr>
      <w:b/>
      <w:bCs/>
    </w:rPr>
  </w:style>
  <w:style w:type="table" w:styleId="Tabelacomgrade">
    <w:name w:val="Table Grid"/>
    <w:basedOn w:val="Tabelanormal"/>
    <w:uiPriority w:val="59"/>
    <w:rsid w:val="00583A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583A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83A7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ri.ufrj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ri.ufrj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ri.ufrj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cri.ufrj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ri.ufrj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129B-546F-4109-A693-C655971B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3606</Words>
  <Characters>19474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 Kazuh</dc:creator>
  <cp:lastModifiedBy>Paulo Henrique Schau Guerra</cp:lastModifiedBy>
  <cp:revision>5</cp:revision>
  <cp:lastPrinted>2014-02-25T19:17:00Z</cp:lastPrinted>
  <dcterms:created xsi:type="dcterms:W3CDTF">2014-02-25T19:12:00Z</dcterms:created>
  <dcterms:modified xsi:type="dcterms:W3CDTF">2014-02-25T19:33:00Z</dcterms:modified>
</cp:coreProperties>
</file>